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D5FD5" w14:textId="77777777" w:rsidR="00387488" w:rsidRPr="00000FF0" w:rsidRDefault="00387488" w:rsidP="00387488">
      <w:pPr>
        <w:spacing w:after="120"/>
        <w:jc w:val="left"/>
        <w:rPr>
          <w:rFonts w:cs="Arial"/>
          <w:b/>
          <w:sz w:val="24"/>
        </w:rPr>
      </w:pPr>
      <w:bookmarkStart w:id="0" w:name="_GoBack"/>
      <w:bookmarkEnd w:id="0"/>
      <w:r w:rsidRPr="00000FF0">
        <w:rPr>
          <w:rFonts w:cs="Arial"/>
          <w:b/>
          <w:sz w:val="24"/>
        </w:rPr>
        <w:t xml:space="preserve">Antrag auf Erteilung einer Ausnahme von der Bereitstellung eines Notfallmechanismus </w:t>
      </w:r>
      <w:proofErr w:type="spellStart"/>
      <w:r w:rsidR="00EC72C7" w:rsidRPr="00000FF0">
        <w:rPr>
          <w:rFonts w:cs="Arial"/>
          <w:b/>
          <w:sz w:val="24"/>
        </w:rPr>
        <w:t>gemäss</w:t>
      </w:r>
      <w:proofErr w:type="spellEnd"/>
      <w:r w:rsidRPr="00000FF0">
        <w:rPr>
          <w:rFonts w:cs="Arial"/>
          <w:b/>
          <w:sz w:val="24"/>
        </w:rPr>
        <w:t xml:space="preserve"> Artikel 33 Absatz 6 der Delegierten Verordnung (EU) 2018/389</w:t>
      </w:r>
    </w:p>
    <w:p w14:paraId="47F2739A" w14:textId="77777777" w:rsidR="00387488" w:rsidRPr="00000FF0" w:rsidRDefault="00387488" w:rsidP="00387488">
      <w:pPr>
        <w:spacing w:after="120"/>
        <w:jc w:val="left"/>
        <w:rPr>
          <w:rFonts w:cs="Arial"/>
          <w:b/>
        </w:rPr>
      </w:pPr>
    </w:p>
    <w:p w14:paraId="3B49B349" w14:textId="77777777" w:rsidR="00473589" w:rsidRPr="00000FF0" w:rsidRDefault="00DF44CA" w:rsidP="00DF44CA">
      <w:pPr>
        <w:pBdr>
          <w:top w:val="single" w:sz="4" w:space="1" w:color="auto"/>
          <w:left w:val="single" w:sz="4" w:space="4" w:color="auto"/>
          <w:bottom w:val="single" w:sz="4" w:space="1" w:color="auto"/>
          <w:right w:val="single" w:sz="4" w:space="4" w:color="auto"/>
        </w:pBdr>
        <w:spacing w:after="120"/>
        <w:jc w:val="left"/>
        <w:rPr>
          <w:rFonts w:cs="Arial"/>
          <w:sz w:val="18"/>
          <w:szCs w:val="18"/>
        </w:rPr>
      </w:pPr>
      <w:r w:rsidRPr="00000FF0">
        <w:rPr>
          <w:rFonts w:cs="Arial"/>
          <w:sz w:val="18"/>
          <w:szCs w:val="18"/>
        </w:rPr>
        <w:t>Adressaten:</w:t>
      </w:r>
      <w:r w:rsidRPr="00000FF0">
        <w:rPr>
          <w:rFonts w:cs="Arial"/>
          <w:sz w:val="18"/>
          <w:szCs w:val="18"/>
        </w:rPr>
        <w:tab/>
      </w:r>
      <w:r w:rsidRPr="00000FF0">
        <w:rPr>
          <w:rFonts w:cs="Arial"/>
          <w:sz w:val="18"/>
          <w:szCs w:val="18"/>
        </w:rPr>
        <w:tab/>
      </w:r>
      <w:r w:rsidR="00473589" w:rsidRPr="00000FF0">
        <w:rPr>
          <w:rFonts w:cs="Arial"/>
          <w:sz w:val="18"/>
          <w:szCs w:val="18"/>
        </w:rPr>
        <w:t>Zahlungsdienstleister</w:t>
      </w:r>
    </w:p>
    <w:p w14:paraId="156FD748" w14:textId="77777777" w:rsidR="00DF44CA" w:rsidRPr="00000FF0" w:rsidRDefault="00DF44CA" w:rsidP="00DF44CA">
      <w:pPr>
        <w:pBdr>
          <w:top w:val="single" w:sz="4" w:space="1" w:color="auto"/>
          <w:left w:val="single" w:sz="4" w:space="4" w:color="auto"/>
          <w:bottom w:val="single" w:sz="4" w:space="1" w:color="auto"/>
          <w:right w:val="single" w:sz="4" w:space="4" w:color="auto"/>
        </w:pBdr>
        <w:spacing w:after="120"/>
        <w:jc w:val="left"/>
        <w:rPr>
          <w:rFonts w:cs="Arial"/>
          <w:sz w:val="18"/>
          <w:szCs w:val="18"/>
        </w:rPr>
      </w:pPr>
      <w:r w:rsidRPr="00000FF0">
        <w:rPr>
          <w:rFonts w:cs="Arial"/>
          <w:sz w:val="18"/>
          <w:szCs w:val="18"/>
        </w:rPr>
        <w:t>Betrifft:</w:t>
      </w:r>
      <w:r w:rsidRPr="00000FF0">
        <w:rPr>
          <w:rFonts w:cs="Arial"/>
          <w:sz w:val="18"/>
          <w:szCs w:val="18"/>
        </w:rPr>
        <w:tab/>
      </w:r>
      <w:r w:rsidRPr="00000FF0">
        <w:rPr>
          <w:rFonts w:cs="Arial"/>
          <w:sz w:val="18"/>
          <w:szCs w:val="18"/>
        </w:rPr>
        <w:tab/>
      </w:r>
      <w:r w:rsidRPr="00000FF0">
        <w:rPr>
          <w:rFonts w:cs="Arial"/>
          <w:sz w:val="18"/>
          <w:szCs w:val="18"/>
        </w:rPr>
        <w:tab/>
      </w:r>
      <w:r w:rsidR="00387488" w:rsidRPr="00000FF0">
        <w:rPr>
          <w:rFonts w:cs="Arial"/>
          <w:sz w:val="18"/>
          <w:szCs w:val="18"/>
        </w:rPr>
        <w:t xml:space="preserve">Antrag auf Erteilung einer Ausnahme von der Bereitstellung eines Notfallmechanismus nach </w:t>
      </w:r>
      <w:r w:rsidR="00387488" w:rsidRPr="00000FF0">
        <w:rPr>
          <w:rFonts w:cs="Arial"/>
          <w:sz w:val="18"/>
          <w:szCs w:val="18"/>
        </w:rPr>
        <w:tab/>
      </w:r>
      <w:r w:rsidR="00387488" w:rsidRPr="00000FF0">
        <w:rPr>
          <w:rFonts w:cs="Arial"/>
          <w:sz w:val="18"/>
          <w:szCs w:val="18"/>
        </w:rPr>
        <w:tab/>
      </w:r>
      <w:r w:rsidR="00387488" w:rsidRPr="00000FF0">
        <w:rPr>
          <w:rFonts w:cs="Arial"/>
          <w:sz w:val="18"/>
          <w:szCs w:val="18"/>
        </w:rPr>
        <w:tab/>
        <w:t>Artikel 33 Absatz 6 der Delegierten Verordnung (EU) 2018/389</w:t>
      </w:r>
    </w:p>
    <w:p w14:paraId="7EA29DE0" w14:textId="77777777" w:rsidR="00DF44CA" w:rsidRPr="00000FF0" w:rsidRDefault="00DF44CA" w:rsidP="00DF44CA">
      <w:pPr>
        <w:pBdr>
          <w:top w:val="single" w:sz="4" w:space="1" w:color="auto"/>
          <w:left w:val="single" w:sz="4" w:space="4" w:color="auto"/>
          <w:bottom w:val="single" w:sz="4" w:space="1" w:color="auto"/>
          <w:right w:val="single" w:sz="4" w:space="4" w:color="auto"/>
        </w:pBdr>
        <w:spacing w:after="120"/>
        <w:jc w:val="left"/>
        <w:rPr>
          <w:rFonts w:cs="Arial"/>
          <w:sz w:val="18"/>
          <w:szCs w:val="18"/>
        </w:rPr>
      </w:pPr>
      <w:r w:rsidRPr="00000FF0">
        <w:rPr>
          <w:rFonts w:cs="Arial"/>
          <w:sz w:val="18"/>
          <w:szCs w:val="18"/>
        </w:rPr>
        <w:t>Publikationsort:</w:t>
      </w:r>
      <w:r w:rsidRPr="00000FF0">
        <w:rPr>
          <w:rFonts w:cs="Arial"/>
          <w:sz w:val="18"/>
          <w:szCs w:val="18"/>
        </w:rPr>
        <w:tab/>
      </w:r>
      <w:r w:rsidRPr="00000FF0">
        <w:rPr>
          <w:rFonts w:cs="Arial"/>
          <w:sz w:val="18"/>
          <w:szCs w:val="18"/>
        </w:rPr>
        <w:tab/>
        <w:t>Webs</w:t>
      </w:r>
      <w:r w:rsidR="00A63E8D" w:rsidRPr="00000FF0">
        <w:rPr>
          <w:rFonts w:cs="Arial"/>
          <w:sz w:val="18"/>
          <w:szCs w:val="18"/>
        </w:rPr>
        <w:t>ite</w:t>
      </w:r>
    </w:p>
    <w:p w14:paraId="3F8F8779" w14:textId="0AEF9FBA" w:rsidR="00DF44CA" w:rsidRPr="00000FF0" w:rsidRDefault="00DF44CA" w:rsidP="00DF44CA">
      <w:pPr>
        <w:pBdr>
          <w:top w:val="single" w:sz="4" w:space="1" w:color="auto"/>
          <w:left w:val="single" w:sz="4" w:space="4" w:color="auto"/>
          <w:bottom w:val="single" w:sz="4" w:space="1" w:color="auto"/>
          <w:right w:val="single" w:sz="4" w:space="4" w:color="auto"/>
        </w:pBdr>
        <w:spacing w:after="120"/>
        <w:jc w:val="left"/>
        <w:rPr>
          <w:rFonts w:cs="Arial"/>
          <w:sz w:val="18"/>
          <w:szCs w:val="18"/>
        </w:rPr>
      </w:pPr>
      <w:r w:rsidRPr="00000FF0">
        <w:rPr>
          <w:rFonts w:cs="Arial"/>
          <w:sz w:val="18"/>
          <w:szCs w:val="18"/>
        </w:rPr>
        <w:t>Publikationsdatum:</w:t>
      </w:r>
      <w:r w:rsidRPr="00000FF0">
        <w:rPr>
          <w:rFonts w:cs="Arial"/>
          <w:sz w:val="18"/>
          <w:szCs w:val="18"/>
        </w:rPr>
        <w:tab/>
      </w:r>
      <w:r w:rsidR="00010465">
        <w:rPr>
          <w:rFonts w:cs="Arial"/>
          <w:sz w:val="18"/>
          <w:szCs w:val="18"/>
        </w:rPr>
        <w:t xml:space="preserve">27. August </w:t>
      </w:r>
      <w:r w:rsidR="0001335B">
        <w:rPr>
          <w:rFonts w:cs="Arial"/>
          <w:sz w:val="18"/>
          <w:szCs w:val="18"/>
        </w:rPr>
        <w:t>2020</w:t>
      </w:r>
    </w:p>
    <w:p w14:paraId="004CF26B" w14:textId="05CF4476" w:rsidR="00DF44CA" w:rsidRPr="00000FF0" w:rsidRDefault="00DF44CA" w:rsidP="00DF44CA">
      <w:pPr>
        <w:pStyle w:val="Textkrper"/>
        <w:pBdr>
          <w:top w:val="single" w:sz="4" w:space="1" w:color="auto"/>
          <w:left w:val="single" w:sz="4" w:space="4" w:color="auto"/>
          <w:bottom w:val="single" w:sz="4" w:space="1" w:color="auto"/>
          <w:right w:val="single" w:sz="4" w:space="4" w:color="auto"/>
        </w:pBdr>
        <w:rPr>
          <w:rFonts w:cs="Arial"/>
          <w:b w:val="0"/>
          <w:sz w:val="18"/>
          <w:szCs w:val="18"/>
        </w:rPr>
      </w:pPr>
      <w:r w:rsidRPr="00000FF0">
        <w:rPr>
          <w:rFonts w:cs="Arial"/>
          <w:b w:val="0"/>
          <w:sz w:val="18"/>
          <w:szCs w:val="18"/>
        </w:rPr>
        <w:t>Letzte Änderung:</w:t>
      </w:r>
      <w:r w:rsidRPr="00000FF0">
        <w:rPr>
          <w:rFonts w:cs="Arial"/>
          <w:b w:val="0"/>
          <w:sz w:val="18"/>
          <w:szCs w:val="18"/>
        </w:rPr>
        <w:tab/>
      </w:r>
      <w:r w:rsidR="002F5FA5" w:rsidRPr="00000FF0">
        <w:rPr>
          <w:rFonts w:cs="Arial"/>
          <w:b w:val="0"/>
          <w:sz w:val="18"/>
          <w:szCs w:val="18"/>
        </w:rPr>
        <w:tab/>
      </w:r>
      <w:r w:rsidR="00637109">
        <w:rPr>
          <w:rFonts w:cs="Arial"/>
          <w:b w:val="0"/>
          <w:sz w:val="18"/>
          <w:szCs w:val="18"/>
        </w:rPr>
        <w:t>n/a</w:t>
      </w:r>
    </w:p>
    <w:p w14:paraId="22FCB4F6" w14:textId="77777777" w:rsidR="00525084" w:rsidRPr="00000FF0" w:rsidRDefault="00525084" w:rsidP="00C668EB">
      <w:pPr>
        <w:rPr>
          <w:rFonts w:cs="Arial"/>
          <w:b/>
        </w:rPr>
      </w:pPr>
    </w:p>
    <w:p w14:paraId="53B6FCC9" w14:textId="77777777" w:rsidR="00EC72C7" w:rsidRPr="00000FF0" w:rsidRDefault="00EC72C7" w:rsidP="00C668EB">
      <w:pPr>
        <w:rPr>
          <w:rFonts w:cs="Arial"/>
          <w:b/>
        </w:rPr>
      </w:pPr>
    </w:p>
    <w:p w14:paraId="2E0C94D2" w14:textId="77777777" w:rsidR="00EC72C7" w:rsidRPr="00000FF0" w:rsidRDefault="00EC72C7" w:rsidP="00C668EB">
      <w:pPr>
        <w:rPr>
          <w:rFonts w:cs="Arial"/>
          <w:b/>
        </w:rPr>
      </w:pPr>
    </w:p>
    <w:p w14:paraId="33B6020C" w14:textId="77777777" w:rsidR="00EC72C7" w:rsidRPr="00000FF0" w:rsidRDefault="00EC72C7" w:rsidP="00EC72C7">
      <w:pPr>
        <w:rPr>
          <w:rFonts w:cs="Arial"/>
          <w:b/>
          <w:szCs w:val="20"/>
        </w:rPr>
      </w:pPr>
      <w:r w:rsidRPr="00000FF0">
        <w:rPr>
          <w:rFonts w:cs="Arial"/>
          <w:b/>
          <w:szCs w:val="20"/>
        </w:rPr>
        <w:t>Vorbemerkungen:</w:t>
      </w:r>
    </w:p>
    <w:p w14:paraId="44AECB3E" w14:textId="77777777" w:rsidR="00855CEA" w:rsidRDefault="00855CEA" w:rsidP="00855CEA">
      <w:pPr>
        <w:rPr>
          <w:rFonts w:cs="Arial"/>
        </w:rPr>
      </w:pPr>
    </w:p>
    <w:p w14:paraId="002222DF" w14:textId="0AF36F59" w:rsidR="00855CEA" w:rsidRPr="0011694C" w:rsidRDefault="00855CEA" w:rsidP="00855CEA">
      <w:pPr>
        <w:rPr>
          <w:rFonts w:cs="Arial"/>
          <w:color w:val="000000" w:themeColor="text1"/>
          <w:szCs w:val="20"/>
        </w:rPr>
      </w:pPr>
      <w:r w:rsidRPr="00000FF0">
        <w:rPr>
          <w:rFonts w:cs="Arial"/>
        </w:rPr>
        <w:t xml:space="preserve">Alle Artikel ohne weitere Normangabe </w:t>
      </w:r>
      <w:r w:rsidR="0056419F">
        <w:rPr>
          <w:rFonts w:cs="Arial"/>
        </w:rPr>
        <w:t>beziehen sich auf</w:t>
      </w:r>
      <w:r w:rsidRPr="00000FF0">
        <w:rPr>
          <w:rFonts w:cs="Arial"/>
        </w:rPr>
        <w:t xml:space="preserve"> </w:t>
      </w:r>
      <w:r w:rsidR="0056419F">
        <w:rPr>
          <w:rFonts w:cs="Arial"/>
        </w:rPr>
        <w:t>die</w:t>
      </w:r>
      <w:r w:rsidRPr="00000FF0">
        <w:rPr>
          <w:rFonts w:cs="Arial"/>
        </w:rPr>
        <w:t xml:space="preserve"> </w:t>
      </w:r>
      <w:proofErr w:type="spellStart"/>
      <w:r w:rsidRPr="00000FF0">
        <w:rPr>
          <w:rFonts w:cs="Arial"/>
        </w:rPr>
        <w:t>DelVO</w:t>
      </w:r>
      <w:proofErr w:type="spellEnd"/>
      <w:r w:rsidRPr="00000FF0">
        <w:rPr>
          <w:rFonts w:cs="Arial"/>
        </w:rPr>
        <w:t xml:space="preserve"> </w:t>
      </w:r>
      <w:r w:rsidR="0056419F">
        <w:rPr>
          <w:rFonts w:cs="Arial"/>
        </w:rPr>
        <w:t>(</w:t>
      </w:r>
      <w:r w:rsidRPr="00000FF0">
        <w:rPr>
          <w:rFonts w:cs="Arial"/>
        </w:rPr>
        <w:t>EU</w:t>
      </w:r>
      <w:r w:rsidR="0056419F">
        <w:rPr>
          <w:rFonts w:cs="Arial"/>
        </w:rPr>
        <w:t>)</w:t>
      </w:r>
      <w:r w:rsidRPr="00000FF0">
        <w:rPr>
          <w:rFonts w:cs="Arial"/>
        </w:rPr>
        <w:t xml:space="preserve"> 2018/389</w:t>
      </w:r>
      <w:r w:rsidRPr="00000FF0">
        <w:rPr>
          <w:rStyle w:val="Funotenzeichen"/>
          <w:rFonts w:cs="Arial"/>
          <w:szCs w:val="20"/>
        </w:rPr>
        <w:footnoteReference w:id="2"/>
      </w:r>
      <w:r>
        <w:rPr>
          <w:rFonts w:cs="Arial"/>
        </w:rPr>
        <w:t>,</w:t>
      </w:r>
      <w:r w:rsidRPr="00000FF0">
        <w:rPr>
          <w:rFonts w:cs="Arial"/>
        </w:rPr>
        <w:t xml:space="preserve"> alle Verweise auf Leitlinien beziehen sich auf </w:t>
      </w:r>
      <w:r w:rsidRPr="0011694C">
        <w:rPr>
          <w:rFonts w:cs="Arial"/>
          <w:color w:val="000000" w:themeColor="text1"/>
          <w:szCs w:val="20"/>
        </w:rPr>
        <w:t xml:space="preserve">die EBA </w:t>
      </w:r>
      <w:r w:rsidRPr="0011694C">
        <w:rPr>
          <w:rFonts w:cs="Arial"/>
          <w:color w:val="000000" w:themeColor="text1"/>
          <w:szCs w:val="20"/>
          <w:lang w:eastAsia="de-CH"/>
        </w:rPr>
        <w:t xml:space="preserve">„Leitlinien </w:t>
      </w:r>
      <w:r w:rsidR="0056419F" w:rsidRPr="0011694C">
        <w:rPr>
          <w:color w:val="000000" w:themeColor="text1"/>
          <w:szCs w:val="20"/>
        </w:rPr>
        <w:t xml:space="preserve">zu den Bedingungen für die Inanspruchnahme einer Ausnahme vom Notfallmechanismus </w:t>
      </w:r>
      <w:proofErr w:type="spellStart"/>
      <w:r w:rsidR="0056419F" w:rsidRPr="0011694C">
        <w:rPr>
          <w:color w:val="000000" w:themeColor="text1"/>
          <w:szCs w:val="20"/>
        </w:rPr>
        <w:t>gemäss</w:t>
      </w:r>
      <w:proofErr w:type="spellEnd"/>
      <w:r w:rsidR="0056419F" w:rsidRPr="0011694C">
        <w:rPr>
          <w:color w:val="000000" w:themeColor="text1"/>
          <w:szCs w:val="20"/>
        </w:rPr>
        <w:t xml:space="preserve"> Artikel 33 Absatz 6 der Delegierten Verordnung (EU) 2018/389 (Technische Regulierungsstandards für eine starke Kundenauthentifizierung und für sichere offene Standards für die Kommunikation</w:t>
      </w:r>
      <w:r w:rsidRPr="0011694C">
        <w:rPr>
          <w:rFonts w:cs="Arial"/>
          <w:color w:val="000000" w:themeColor="text1"/>
          <w:szCs w:val="20"/>
          <w:lang w:eastAsia="de-CH"/>
        </w:rPr>
        <w:t>)“ vom 4. Dezember 2018 (EBA/GL/2018/07)</w:t>
      </w:r>
      <w:r w:rsidRPr="0011694C">
        <w:rPr>
          <w:rFonts w:cs="Arial"/>
          <w:color w:val="000000" w:themeColor="text1"/>
          <w:szCs w:val="20"/>
        </w:rPr>
        <w:t>.</w:t>
      </w:r>
    </w:p>
    <w:p w14:paraId="68796451" w14:textId="77777777" w:rsidR="00EC72C7" w:rsidRPr="0011694C" w:rsidRDefault="00EC72C7" w:rsidP="00C668EB">
      <w:pPr>
        <w:rPr>
          <w:rFonts w:cs="Arial"/>
          <w:b/>
          <w:color w:val="000000" w:themeColor="text1"/>
          <w:szCs w:val="20"/>
        </w:rPr>
      </w:pPr>
    </w:p>
    <w:p w14:paraId="6A48F290" w14:textId="0A2F5B95" w:rsidR="00093709" w:rsidRPr="0011694C" w:rsidRDefault="00093709" w:rsidP="00093709">
      <w:pPr>
        <w:rPr>
          <w:rFonts w:cs="Arial"/>
          <w:color w:val="000000" w:themeColor="text1"/>
          <w:szCs w:val="20"/>
          <w:lang w:val="de-CH"/>
        </w:rPr>
      </w:pPr>
      <w:r w:rsidRPr="0011694C">
        <w:rPr>
          <w:rFonts w:cs="Arial"/>
          <w:color w:val="000000" w:themeColor="text1"/>
          <w:szCs w:val="20"/>
          <w:lang w:eastAsia="de-CH"/>
        </w:rPr>
        <w:t xml:space="preserve">Zum Zeitpunkt der Antragstellung müssen die Anforderungen nach Artikel 33 Absatz 6 sowie die diesbezüglichen Anforderungen nach den EBA/GL/2018/07 erfüllt sein und ein entsprechender Nachweis dazu vorliegen. </w:t>
      </w:r>
    </w:p>
    <w:p w14:paraId="1D8ACE6A" w14:textId="77777777" w:rsidR="00093709" w:rsidRPr="0011694C" w:rsidRDefault="00093709" w:rsidP="00093709">
      <w:pPr>
        <w:rPr>
          <w:rFonts w:cs="Arial"/>
          <w:color w:val="000000" w:themeColor="text1"/>
          <w:szCs w:val="20"/>
          <w:lang w:val="de-CH" w:eastAsia="de-CH"/>
        </w:rPr>
      </w:pPr>
    </w:p>
    <w:p w14:paraId="191BFA3C" w14:textId="4F017B7E" w:rsidR="00093709" w:rsidRPr="0011694C" w:rsidRDefault="00093709" w:rsidP="00093709">
      <w:pPr>
        <w:rPr>
          <w:rFonts w:cs="Arial"/>
          <w:color w:val="000000" w:themeColor="text1"/>
          <w:szCs w:val="20"/>
          <w:lang w:eastAsia="de-CH"/>
        </w:rPr>
      </w:pPr>
      <w:r w:rsidRPr="0011694C">
        <w:rPr>
          <w:rFonts w:cs="Arial"/>
          <w:color w:val="000000" w:themeColor="text1"/>
          <w:szCs w:val="20"/>
          <w:lang w:eastAsia="de-CH"/>
        </w:rPr>
        <w:t xml:space="preserve">Ein entsprechender Nachweis liegt vor, wenn eine von dem Antragsteller unabhängige bankengesetzliche Revisionsstelle eine Bestätigung über die Einhaltung der Anforderungen nach Artikel 33 Absatz 6 und der EBA/GL/2018/07 abgibt. </w:t>
      </w:r>
    </w:p>
    <w:p w14:paraId="0EE1C4F1" w14:textId="77777777" w:rsidR="00093709" w:rsidRPr="0011694C" w:rsidRDefault="00093709" w:rsidP="00093709">
      <w:pPr>
        <w:rPr>
          <w:rFonts w:cs="Arial"/>
          <w:color w:val="000000" w:themeColor="text1"/>
          <w:szCs w:val="20"/>
        </w:rPr>
      </w:pPr>
    </w:p>
    <w:p w14:paraId="140A6F17" w14:textId="6CF4F5DB" w:rsidR="00EC72C7" w:rsidRPr="0011694C" w:rsidRDefault="00093709" w:rsidP="00093709">
      <w:pPr>
        <w:rPr>
          <w:rFonts w:cs="Arial"/>
          <w:color w:val="000000" w:themeColor="text1"/>
          <w:szCs w:val="20"/>
        </w:rPr>
      </w:pPr>
      <w:r w:rsidRPr="0011694C">
        <w:rPr>
          <w:rFonts w:cs="Arial"/>
          <w:color w:val="000000" w:themeColor="text1"/>
          <w:szCs w:val="20"/>
        </w:rPr>
        <w:t>Bitte fügen Sie d</w:t>
      </w:r>
      <w:r w:rsidR="00855CEA" w:rsidRPr="0011694C">
        <w:rPr>
          <w:rFonts w:cs="Arial"/>
          <w:color w:val="000000" w:themeColor="text1"/>
          <w:szCs w:val="20"/>
        </w:rPr>
        <w:t>iesen Nachweis d</w:t>
      </w:r>
      <w:r w:rsidRPr="0011694C">
        <w:rPr>
          <w:rFonts w:cs="Arial"/>
          <w:color w:val="000000" w:themeColor="text1"/>
          <w:szCs w:val="20"/>
        </w:rPr>
        <w:t xml:space="preserve">em ausgefüllten Antrag </w:t>
      </w:r>
      <w:r w:rsidR="00EC72C7" w:rsidRPr="0011694C">
        <w:rPr>
          <w:rFonts w:cs="Arial"/>
          <w:color w:val="000000" w:themeColor="text1"/>
          <w:szCs w:val="20"/>
        </w:rPr>
        <w:t xml:space="preserve">auf Erteilung einer Ausnahme von der Bereitstellung eines Notfallmechanismus gem. Artikel 33 Abs. 6 bei. </w:t>
      </w:r>
    </w:p>
    <w:p w14:paraId="158EA2B5" w14:textId="77777777" w:rsidR="00EC72C7" w:rsidRPr="0011694C" w:rsidRDefault="00EC72C7" w:rsidP="00EC72C7">
      <w:pPr>
        <w:rPr>
          <w:rFonts w:cs="Arial"/>
          <w:color w:val="000000" w:themeColor="text1"/>
          <w:szCs w:val="20"/>
        </w:rPr>
      </w:pPr>
    </w:p>
    <w:p w14:paraId="1C04B7F2" w14:textId="3F0CF32A" w:rsidR="00EC72C7" w:rsidRPr="0011694C" w:rsidRDefault="00EC72C7" w:rsidP="00EC72C7">
      <w:pPr>
        <w:rPr>
          <w:rFonts w:cs="Arial"/>
          <w:color w:val="000000" w:themeColor="text1"/>
          <w:szCs w:val="20"/>
        </w:rPr>
      </w:pPr>
      <w:r w:rsidRPr="0011694C">
        <w:rPr>
          <w:rFonts w:cs="Arial"/>
          <w:color w:val="000000" w:themeColor="text1"/>
          <w:szCs w:val="20"/>
        </w:rPr>
        <w:t xml:space="preserve">Aufgrund des eingebrachten Antrages wird die FMA über die Erteilung einer Ausnahme </w:t>
      </w:r>
      <w:proofErr w:type="spellStart"/>
      <w:r w:rsidRPr="0011694C">
        <w:rPr>
          <w:rFonts w:cs="Arial"/>
          <w:color w:val="000000" w:themeColor="text1"/>
          <w:szCs w:val="20"/>
        </w:rPr>
        <w:t>gem</w:t>
      </w:r>
      <w:r w:rsidR="0056419F" w:rsidRPr="0011694C">
        <w:rPr>
          <w:rFonts w:cs="Arial"/>
          <w:color w:val="000000" w:themeColor="text1"/>
          <w:szCs w:val="20"/>
        </w:rPr>
        <w:t>äss</w:t>
      </w:r>
      <w:proofErr w:type="spellEnd"/>
      <w:r w:rsidRPr="0011694C">
        <w:rPr>
          <w:rFonts w:cs="Arial"/>
          <w:color w:val="000000" w:themeColor="text1"/>
          <w:szCs w:val="20"/>
        </w:rPr>
        <w:t xml:space="preserve"> Artikel 33 Abs</w:t>
      </w:r>
      <w:r w:rsidR="0056419F">
        <w:rPr>
          <w:rFonts w:cs="Arial"/>
          <w:color w:val="000000" w:themeColor="text1"/>
          <w:szCs w:val="20"/>
        </w:rPr>
        <w:t>atz</w:t>
      </w:r>
      <w:r w:rsidRPr="0011694C">
        <w:rPr>
          <w:rFonts w:cs="Arial"/>
          <w:color w:val="000000" w:themeColor="text1"/>
          <w:szCs w:val="20"/>
        </w:rPr>
        <w:t xml:space="preserve"> 6 entscheiden.</w:t>
      </w:r>
      <w:r w:rsidR="00855CEA" w:rsidRPr="0011694C">
        <w:rPr>
          <w:rFonts w:cs="Arial"/>
          <w:color w:val="000000" w:themeColor="text1"/>
          <w:szCs w:val="20"/>
        </w:rPr>
        <w:t xml:space="preserve"> </w:t>
      </w:r>
      <w:r w:rsidR="00855CEA" w:rsidRPr="0011694C">
        <w:rPr>
          <w:rFonts w:cs="Arial"/>
          <w:color w:val="000000" w:themeColor="text1"/>
          <w:szCs w:val="20"/>
          <w:lang w:eastAsia="de-CH"/>
        </w:rPr>
        <w:t>Zudem hat zuvor – wie in Artikel 33 Absatz 6 vorgesehen – eine Konsultation der EBA zum Zweck der Gewährleistung der einheitlichen Anwendung der Bedingungen durch die FMA zu erfolgen.</w:t>
      </w:r>
    </w:p>
    <w:p w14:paraId="7C118F9C" w14:textId="77777777" w:rsidR="00EC72C7" w:rsidRPr="0011694C" w:rsidRDefault="00EC72C7" w:rsidP="00EC72C7">
      <w:pPr>
        <w:rPr>
          <w:rFonts w:cs="Arial"/>
          <w:color w:val="000000" w:themeColor="text1"/>
          <w:szCs w:val="20"/>
        </w:rPr>
      </w:pPr>
    </w:p>
    <w:p w14:paraId="48BF4590" w14:textId="77777777" w:rsidR="00EC72C7" w:rsidRPr="00000FF0" w:rsidRDefault="00EC72C7" w:rsidP="00EC72C7">
      <w:pPr>
        <w:rPr>
          <w:rFonts w:cs="Arial"/>
        </w:rPr>
      </w:pPr>
      <w:r w:rsidRPr="0011694C">
        <w:rPr>
          <w:rFonts w:cs="Arial"/>
          <w:color w:val="000000" w:themeColor="text1"/>
          <w:szCs w:val="20"/>
        </w:rPr>
        <w:t xml:space="preserve">Alle Fragen des Formulars sind vollständig und </w:t>
      </w:r>
      <w:proofErr w:type="spellStart"/>
      <w:r w:rsidRPr="0011694C">
        <w:rPr>
          <w:rFonts w:cs="Arial"/>
          <w:color w:val="000000" w:themeColor="text1"/>
          <w:szCs w:val="20"/>
        </w:rPr>
        <w:t>wahrheitsgemä</w:t>
      </w:r>
      <w:r w:rsidR="00000FF0" w:rsidRPr="0011694C">
        <w:rPr>
          <w:rFonts w:cs="Arial"/>
          <w:color w:val="000000" w:themeColor="text1"/>
          <w:szCs w:val="20"/>
        </w:rPr>
        <w:t>ss</w:t>
      </w:r>
      <w:proofErr w:type="spellEnd"/>
      <w:r w:rsidRPr="0011694C">
        <w:rPr>
          <w:rFonts w:cs="Arial"/>
          <w:color w:val="000000" w:themeColor="text1"/>
          <w:szCs w:val="20"/>
        </w:rPr>
        <w:t xml:space="preserve"> zu beantworten. Falls eine Frage nicht zutrifft, dann geben Sie bitte „nicht</w:t>
      </w:r>
      <w:r w:rsidRPr="0011694C">
        <w:rPr>
          <w:rFonts w:cs="Arial"/>
          <w:color w:val="000000" w:themeColor="text1"/>
        </w:rPr>
        <w:t xml:space="preserve"> </w:t>
      </w:r>
      <w:r w:rsidRPr="00000FF0">
        <w:rPr>
          <w:rFonts w:cs="Arial"/>
        </w:rPr>
        <w:t>anwendbar“ („</w:t>
      </w:r>
      <w:proofErr w:type="spellStart"/>
      <w:r w:rsidRPr="00000FF0">
        <w:rPr>
          <w:rFonts w:cs="Arial"/>
        </w:rPr>
        <w:t>n.a</w:t>
      </w:r>
      <w:proofErr w:type="spellEnd"/>
      <w:r w:rsidRPr="00000FF0">
        <w:rPr>
          <w:rFonts w:cs="Arial"/>
        </w:rPr>
        <w:t>.“) an.</w:t>
      </w:r>
    </w:p>
    <w:p w14:paraId="6CDC82BF" w14:textId="77777777" w:rsidR="00EC72C7" w:rsidRPr="00000FF0" w:rsidRDefault="00EC72C7" w:rsidP="00EC72C7">
      <w:pPr>
        <w:rPr>
          <w:rFonts w:cs="Arial"/>
        </w:rPr>
      </w:pPr>
    </w:p>
    <w:p w14:paraId="72960407" w14:textId="2A34D3A9" w:rsidR="00F653C9" w:rsidRDefault="00EC72C7" w:rsidP="00EC72C7">
      <w:pPr>
        <w:rPr>
          <w:rFonts w:cs="Arial"/>
          <w:b/>
          <w:szCs w:val="20"/>
        </w:rPr>
      </w:pPr>
      <w:r w:rsidRPr="00000FF0">
        <w:rPr>
          <w:rFonts w:cs="Arial"/>
        </w:rPr>
        <w:t>Die FMA behält sich ausdrücklich vor, zu allen getätigten Angaben des Antragsstellers zusätzliche Informationen und Nachweisdokumente anzufordern.</w:t>
      </w:r>
      <w:r w:rsidR="0056419F">
        <w:rPr>
          <w:rFonts w:cs="Arial"/>
        </w:rPr>
        <w:t xml:space="preserve"> </w:t>
      </w:r>
      <w:r w:rsidRPr="00000FF0">
        <w:rPr>
          <w:rFonts w:cs="Arial"/>
          <w:szCs w:val="20"/>
        </w:rPr>
        <w:t xml:space="preserve">Bitte beachten Sie, dass </w:t>
      </w:r>
      <w:r w:rsidR="005427B0" w:rsidRPr="00000FF0">
        <w:rPr>
          <w:rFonts w:cs="Arial"/>
          <w:szCs w:val="20"/>
        </w:rPr>
        <w:t>die gewährte Ausnahme von der FMA widerrufen wird</w:t>
      </w:r>
      <w:r w:rsidR="005427B0">
        <w:rPr>
          <w:rFonts w:cs="Arial"/>
          <w:szCs w:val="20"/>
        </w:rPr>
        <w:t>,</w:t>
      </w:r>
      <w:r w:rsidR="005427B0" w:rsidRPr="00000FF0">
        <w:rPr>
          <w:rFonts w:cs="Arial"/>
          <w:szCs w:val="20"/>
        </w:rPr>
        <w:t xml:space="preserve"> </w:t>
      </w:r>
      <w:r w:rsidRPr="00000FF0">
        <w:rPr>
          <w:rFonts w:cs="Arial"/>
          <w:szCs w:val="20"/>
        </w:rPr>
        <w:t>falls die ausgenommene</w:t>
      </w:r>
      <w:r w:rsidR="005427B0">
        <w:rPr>
          <w:rFonts w:cs="Arial"/>
          <w:szCs w:val="20"/>
        </w:rPr>
        <w:t>(</w:t>
      </w:r>
      <w:r w:rsidRPr="00000FF0">
        <w:rPr>
          <w:rFonts w:cs="Arial"/>
          <w:szCs w:val="20"/>
        </w:rPr>
        <w:t>n</w:t>
      </w:r>
      <w:r w:rsidR="005427B0">
        <w:rPr>
          <w:rFonts w:cs="Arial"/>
          <w:szCs w:val="20"/>
        </w:rPr>
        <w:t>)</w:t>
      </w:r>
      <w:r w:rsidRPr="00000FF0">
        <w:rPr>
          <w:rFonts w:cs="Arial"/>
          <w:szCs w:val="20"/>
        </w:rPr>
        <w:t xml:space="preserve"> dedizierte</w:t>
      </w:r>
      <w:r w:rsidR="005427B0">
        <w:rPr>
          <w:rFonts w:cs="Arial"/>
          <w:szCs w:val="20"/>
        </w:rPr>
        <w:t>(</w:t>
      </w:r>
      <w:r w:rsidRPr="00000FF0">
        <w:rPr>
          <w:rFonts w:cs="Arial"/>
          <w:szCs w:val="20"/>
        </w:rPr>
        <w:t>n</w:t>
      </w:r>
      <w:r w:rsidR="005427B0">
        <w:rPr>
          <w:rFonts w:cs="Arial"/>
          <w:szCs w:val="20"/>
        </w:rPr>
        <w:t>)</w:t>
      </w:r>
      <w:r w:rsidRPr="00000FF0">
        <w:rPr>
          <w:rFonts w:cs="Arial"/>
          <w:szCs w:val="20"/>
        </w:rPr>
        <w:t xml:space="preserve"> Schnittstelle</w:t>
      </w:r>
      <w:r w:rsidR="005427B0">
        <w:rPr>
          <w:rFonts w:cs="Arial"/>
          <w:szCs w:val="20"/>
        </w:rPr>
        <w:t>(</w:t>
      </w:r>
      <w:r w:rsidRPr="00000FF0">
        <w:rPr>
          <w:rFonts w:cs="Arial"/>
          <w:szCs w:val="20"/>
        </w:rPr>
        <w:t>n</w:t>
      </w:r>
      <w:r w:rsidR="005427B0">
        <w:rPr>
          <w:rFonts w:cs="Arial"/>
          <w:szCs w:val="20"/>
        </w:rPr>
        <w:t>)</w:t>
      </w:r>
      <w:r w:rsidRPr="00000FF0">
        <w:rPr>
          <w:rFonts w:cs="Arial"/>
          <w:szCs w:val="20"/>
        </w:rPr>
        <w:t xml:space="preserve"> die erforderlichen Bedingungen nicht (mehr) erfüllen</w:t>
      </w:r>
      <w:r w:rsidR="005427B0">
        <w:rPr>
          <w:rFonts w:cs="Arial"/>
          <w:szCs w:val="20"/>
        </w:rPr>
        <w:t>.</w:t>
      </w:r>
      <w:r w:rsidR="00F653C9">
        <w:rPr>
          <w:rFonts w:cs="Arial"/>
          <w:b/>
          <w:szCs w:val="20"/>
        </w:rPr>
        <w:br w:type="page"/>
      </w:r>
    </w:p>
    <w:p w14:paraId="56B60309" w14:textId="77777777" w:rsidR="00EC72C7" w:rsidRPr="00000FF0" w:rsidRDefault="00EC72C7" w:rsidP="00EC72C7">
      <w:pPr>
        <w:rPr>
          <w:rFonts w:cs="Arial"/>
          <w:b/>
          <w:szCs w:val="20"/>
        </w:rPr>
      </w:pPr>
      <w:r w:rsidRPr="00000FF0">
        <w:rPr>
          <w:rFonts w:cs="Arial"/>
          <w:b/>
          <w:szCs w:val="20"/>
        </w:rPr>
        <w:lastRenderedPageBreak/>
        <w:t>Abkürzungen:</w:t>
      </w:r>
    </w:p>
    <w:p w14:paraId="1F9F5221" w14:textId="77777777" w:rsidR="00EC72C7" w:rsidRPr="00000FF0" w:rsidRDefault="00EC72C7" w:rsidP="00EC72C7">
      <w:pPr>
        <w:rPr>
          <w:rFonts w:cs="Arial"/>
          <w:b/>
          <w:szCs w:val="20"/>
        </w:rPr>
      </w:pPr>
    </w:p>
    <w:tbl>
      <w:tblPr>
        <w:tblStyle w:val="Tabellenraster"/>
        <w:tblW w:w="0" w:type="auto"/>
        <w:tblLook w:val="04A0" w:firstRow="1" w:lastRow="0" w:firstColumn="1" w:lastColumn="0" w:noHBand="0" w:noVBand="1"/>
      </w:tblPr>
      <w:tblGrid>
        <w:gridCol w:w="2887"/>
        <w:gridCol w:w="6621"/>
      </w:tblGrid>
      <w:tr w:rsidR="00EC72C7" w:rsidRPr="00000FF0" w14:paraId="2C2913D8" w14:textId="77777777" w:rsidTr="00EC72C7">
        <w:tc>
          <w:tcPr>
            <w:tcW w:w="2943" w:type="dxa"/>
          </w:tcPr>
          <w:p w14:paraId="3E1E7802" w14:textId="77777777" w:rsidR="00EC72C7" w:rsidRPr="00000FF0" w:rsidRDefault="00EC72C7" w:rsidP="00EC72C7">
            <w:pPr>
              <w:rPr>
                <w:rFonts w:cs="Arial"/>
                <w:b/>
                <w:szCs w:val="20"/>
              </w:rPr>
            </w:pPr>
            <w:r w:rsidRPr="00000FF0">
              <w:rPr>
                <w:rFonts w:cs="Arial"/>
                <w:szCs w:val="20"/>
              </w:rPr>
              <w:t>KID:</w:t>
            </w:r>
          </w:p>
        </w:tc>
        <w:tc>
          <w:tcPr>
            <w:tcW w:w="6715" w:type="dxa"/>
          </w:tcPr>
          <w:p w14:paraId="31EEAB29" w14:textId="77777777" w:rsidR="00EC72C7" w:rsidRPr="00000FF0" w:rsidRDefault="00EC72C7" w:rsidP="00EC72C7">
            <w:pPr>
              <w:rPr>
                <w:rFonts w:cs="Arial"/>
                <w:b/>
                <w:szCs w:val="20"/>
              </w:rPr>
            </w:pPr>
            <w:r w:rsidRPr="00000FF0">
              <w:rPr>
                <w:rFonts w:cs="Arial"/>
                <w:szCs w:val="20"/>
              </w:rPr>
              <w:t>Kontoinformationsdienstleister</w:t>
            </w:r>
          </w:p>
        </w:tc>
      </w:tr>
      <w:tr w:rsidR="00EC72C7" w:rsidRPr="00000FF0" w14:paraId="70D05581" w14:textId="77777777" w:rsidTr="00EC72C7">
        <w:tc>
          <w:tcPr>
            <w:tcW w:w="2943" w:type="dxa"/>
          </w:tcPr>
          <w:p w14:paraId="3EEB180A" w14:textId="77777777" w:rsidR="00EC72C7" w:rsidRPr="00000FF0" w:rsidRDefault="00EC72C7" w:rsidP="00EC72C7">
            <w:pPr>
              <w:rPr>
                <w:rFonts w:cs="Arial"/>
                <w:b/>
                <w:szCs w:val="20"/>
              </w:rPr>
            </w:pPr>
            <w:r w:rsidRPr="00000FF0">
              <w:rPr>
                <w:rFonts w:cs="Arial"/>
                <w:szCs w:val="20"/>
              </w:rPr>
              <w:t>ZAD:</w:t>
            </w:r>
          </w:p>
        </w:tc>
        <w:tc>
          <w:tcPr>
            <w:tcW w:w="6715" w:type="dxa"/>
          </w:tcPr>
          <w:p w14:paraId="5C0617EA" w14:textId="77777777" w:rsidR="00EC72C7" w:rsidRPr="00000FF0" w:rsidRDefault="00EC72C7" w:rsidP="00EC72C7">
            <w:pPr>
              <w:rPr>
                <w:rFonts w:cs="Arial"/>
                <w:b/>
                <w:szCs w:val="20"/>
              </w:rPr>
            </w:pPr>
            <w:r w:rsidRPr="00000FF0">
              <w:rPr>
                <w:rFonts w:cs="Arial"/>
                <w:szCs w:val="20"/>
              </w:rPr>
              <w:t>Zahlungsauslösedienstleister</w:t>
            </w:r>
          </w:p>
        </w:tc>
      </w:tr>
      <w:tr w:rsidR="00EC72C7" w:rsidRPr="00000FF0" w14:paraId="2FFB7B17" w14:textId="77777777" w:rsidTr="00EC72C7">
        <w:tc>
          <w:tcPr>
            <w:tcW w:w="2943" w:type="dxa"/>
          </w:tcPr>
          <w:p w14:paraId="036D2C7B" w14:textId="77777777" w:rsidR="00EC72C7" w:rsidRPr="00000FF0" w:rsidRDefault="00EC72C7" w:rsidP="00EC72C7">
            <w:pPr>
              <w:rPr>
                <w:rFonts w:cs="Arial"/>
                <w:b/>
                <w:szCs w:val="20"/>
              </w:rPr>
            </w:pPr>
            <w:r w:rsidRPr="00000FF0">
              <w:rPr>
                <w:rFonts w:cs="Arial"/>
                <w:szCs w:val="20"/>
              </w:rPr>
              <w:t>DKE:</w:t>
            </w:r>
          </w:p>
        </w:tc>
        <w:tc>
          <w:tcPr>
            <w:tcW w:w="6715" w:type="dxa"/>
          </w:tcPr>
          <w:p w14:paraId="0E500C7B" w14:textId="77777777" w:rsidR="00EC72C7" w:rsidRPr="00000FF0" w:rsidRDefault="00EC72C7" w:rsidP="00EC72C7">
            <w:pPr>
              <w:rPr>
                <w:rFonts w:cs="Arial"/>
                <w:b/>
                <w:szCs w:val="20"/>
              </w:rPr>
            </w:pPr>
            <w:r w:rsidRPr="00000FF0">
              <w:rPr>
                <w:rFonts w:cs="Arial"/>
                <w:szCs w:val="20"/>
              </w:rPr>
              <w:t>Drittkartenemittenten</w:t>
            </w:r>
          </w:p>
        </w:tc>
      </w:tr>
    </w:tbl>
    <w:p w14:paraId="5DADE1DE" w14:textId="77777777" w:rsidR="008C7F2A" w:rsidRPr="00000FF0" w:rsidRDefault="008C7F2A" w:rsidP="002F5FA5">
      <w:pPr>
        <w:rPr>
          <w:rFonts w:cs="Arial"/>
          <w:b/>
        </w:rPr>
      </w:pPr>
    </w:p>
    <w:p w14:paraId="652C06F5" w14:textId="77777777" w:rsidR="008612CC" w:rsidRDefault="008612CC" w:rsidP="00387488">
      <w:pPr>
        <w:rPr>
          <w:rFonts w:eastAsia="Times New Roman" w:cs="Arial"/>
          <w:b/>
          <w:bCs/>
          <w:iCs/>
          <w:kern w:val="32"/>
          <w:sz w:val="24"/>
          <w:szCs w:val="28"/>
        </w:rPr>
      </w:pPr>
    </w:p>
    <w:p w14:paraId="72BEEA8C" w14:textId="56B7D325" w:rsidR="00387488" w:rsidRPr="00000FF0" w:rsidRDefault="00387488" w:rsidP="00387488">
      <w:pPr>
        <w:rPr>
          <w:rFonts w:eastAsia="Times New Roman" w:cs="Arial"/>
          <w:b/>
          <w:bCs/>
          <w:iCs/>
          <w:kern w:val="32"/>
          <w:sz w:val="24"/>
          <w:szCs w:val="28"/>
        </w:rPr>
      </w:pPr>
      <w:r w:rsidRPr="00000FF0">
        <w:rPr>
          <w:rFonts w:eastAsia="Times New Roman" w:cs="Arial"/>
          <w:b/>
          <w:bCs/>
          <w:iCs/>
          <w:kern w:val="32"/>
          <w:sz w:val="24"/>
          <w:szCs w:val="28"/>
        </w:rPr>
        <w:t>Angaben zum Antragssteller</w:t>
      </w:r>
    </w:p>
    <w:p w14:paraId="2138E217" w14:textId="77777777" w:rsidR="00387488" w:rsidRPr="00000FF0" w:rsidRDefault="00387488" w:rsidP="00387488">
      <w:pPr>
        <w:rPr>
          <w:rFonts w:cs="Arial"/>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45405" w:rsidRPr="00000FF0" w14:paraId="0A5605AC" w14:textId="77777777" w:rsidTr="00145405">
        <w:tc>
          <w:tcPr>
            <w:tcW w:w="9747" w:type="dxa"/>
            <w:tcBorders>
              <w:top w:val="single" w:sz="4" w:space="0" w:color="auto"/>
              <w:left w:val="single" w:sz="4" w:space="0" w:color="auto"/>
              <w:bottom w:val="single" w:sz="4" w:space="0" w:color="auto"/>
              <w:right w:val="single" w:sz="4" w:space="0" w:color="auto"/>
            </w:tcBorders>
          </w:tcPr>
          <w:p w14:paraId="1E464F1E" w14:textId="77777777" w:rsidR="00145405" w:rsidRPr="00000FF0" w:rsidRDefault="00145405" w:rsidP="00CF5ED9">
            <w:pPr>
              <w:rPr>
                <w:rFonts w:eastAsia="Calibri" w:cs="Arial"/>
                <w:szCs w:val="20"/>
              </w:rPr>
            </w:pPr>
            <w:r w:rsidRPr="00000FF0">
              <w:rPr>
                <w:rFonts w:eastAsia="Calibri" w:cs="Arial"/>
                <w:szCs w:val="20"/>
              </w:rPr>
              <w:t>Name des Zahlungsdienstleisters:</w:t>
            </w:r>
          </w:p>
        </w:tc>
      </w:tr>
      <w:tr w:rsidR="00145405" w:rsidRPr="00000FF0" w14:paraId="08C9CC21" w14:textId="77777777" w:rsidTr="00145405">
        <w:tc>
          <w:tcPr>
            <w:tcW w:w="9747" w:type="dxa"/>
            <w:tcBorders>
              <w:top w:val="single" w:sz="4" w:space="0" w:color="auto"/>
              <w:left w:val="single" w:sz="4" w:space="0" w:color="auto"/>
              <w:bottom w:val="single" w:sz="4" w:space="0" w:color="auto"/>
              <w:right w:val="single" w:sz="4" w:space="0" w:color="auto"/>
            </w:tcBorders>
          </w:tcPr>
          <w:p w14:paraId="21244DCF" w14:textId="77777777" w:rsidR="00145405" w:rsidRPr="00000FF0" w:rsidRDefault="00145405" w:rsidP="00CF5ED9">
            <w:pPr>
              <w:rPr>
                <w:rFonts w:eastAsia="Calibri" w:cs="Arial"/>
                <w:szCs w:val="20"/>
              </w:rPr>
            </w:pPr>
          </w:p>
        </w:tc>
      </w:tr>
      <w:tr w:rsidR="00145405" w:rsidRPr="00000FF0" w14:paraId="2488CA1D" w14:textId="77777777" w:rsidTr="00145405">
        <w:tc>
          <w:tcPr>
            <w:tcW w:w="9747" w:type="dxa"/>
            <w:tcBorders>
              <w:top w:val="single" w:sz="4" w:space="0" w:color="auto"/>
              <w:left w:val="single" w:sz="4" w:space="0" w:color="auto"/>
              <w:bottom w:val="single" w:sz="4" w:space="0" w:color="auto"/>
              <w:right w:val="single" w:sz="4" w:space="0" w:color="auto"/>
            </w:tcBorders>
          </w:tcPr>
          <w:p w14:paraId="40A8BDDE" w14:textId="77777777" w:rsidR="00145405" w:rsidRPr="00000FF0" w:rsidRDefault="00145405" w:rsidP="00CF5ED9">
            <w:pPr>
              <w:rPr>
                <w:rFonts w:eastAsia="Calibri" w:cs="Arial"/>
                <w:szCs w:val="20"/>
              </w:rPr>
            </w:pPr>
            <w:r w:rsidRPr="00000FF0">
              <w:rPr>
                <w:rFonts w:eastAsia="Calibri" w:cs="Arial"/>
                <w:szCs w:val="20"/>
              </w:rPr>
              <w:t xml:space="preserve">Ansprechpartner bei Rückfragen (Name, Arbeitgeber, Telefon, E-Mail): </w:t>
            </w:r>
          </w:p>
        </w:tc>
      </w:tr>
      <w:tr w:rsidR="00145405" w:rsidRPr="00000FF0" w14:paraId="5B63F131" w14:textId="77777777" w:rsidTr="00145405">
        <w:tc>
          <w:tcPr>
            <w:tcW w:w="9747" w:type="dxa"/>
            <w:tcBorders>
              <w:top w:val="single" w:sz="4" w:space="0" w:color="auto"/>
              <w:left w:val="single" w:sz="4" w:space="0" w:color="auto"/>
              <w:bottom w:val="single" w:sz="4" w:space="0" w:color="auto"/>
              <w:right w:val="single" w:sz="4" w:space="0" w:color="auto"/>
            </w:tcBorders>
          </w:tcPr>
          <w:p w14:paraId="2EBE738F" w14:textId="77777777" w:rsidR="00145405" w:rsidRPr="00000FF0" w:rsidRDefault="00145405" w:rsidP="00CF5ED9">
            <w:pPr>
              <w:rPr>
                <w:rFonts w:eastAsia="Calibri" w:cs="Arial"/>
                <w:szCs w:val="20"/>
              </w:rPr>
            </w:pPr>
          </w:p>
        </w:tc>
      </w:tr>
      <w:tr w:rsidR="00145405" w:rsidRPr="00000FF0" w14:paraId="4A5FE8AA" w14:textId="77777777" w:rsidTr="00145405">
        <w:tc>
          <w:tcPr>
            <w:tcW w:w="9747" w:type="dxa"/>
            <w:tcBorders>
              <w:top w:val="single" w:sz="4" w:space="0" w:color="auto"/>
              <w:left w:val="single" w:sz="4" w:space="0" w:color="auto"/>
              <w:bottom w:val="single" w:sz="4" w:space="0" w:color="auto"/>
              <w:right w:val="single" w:sz="4" w:space="0" w:color="auto"/>
            </w:tcBorders>
          </w:tcPr>
          <w:p w14:paraId="2428C024" w14:textId="77777777" w:rsidR="00145405" w:rsidRPr="00000FF0" w:rsidRDefault="00145405" w:rsidP="003B4119">
            <w:pPr>
              <w:pStyle w:val="Listenabsatz"/>
              <w:ind w:left="0"/>
              <w:contextualSpacing w:val="0"/>
              <w:rPr>
                <w:rFonts w:eastAsia="Calibri" w:cs="Arial"/>
                <w:szCs w:val="20"/>
                <w:lang w:eastAsia="en-US"/>
              </w:rPr>
            </w:pPr>
            <w:r w:rsidRPr="00000FF0">
              <w:rPr>
                <w:rFonts w:eastAsia="Calibri" w:cs="Arial"/>
                <w:szCs w:val="20"/>
                <w:lang w:eastAsia="en-US"/>
              </w:rPr>
              <w:t xml:space="preserve">Bezeichnung der Schnittstelle: </w:t>
            </w:r>
          </w:p>
        </w:tc>
      </w:tr>
      <w:tr w:rsidR="00145405" w:rsidRPr="00000FF0" w14:paraId="730B58DB" w14:textId="77777777" w:rsidTr="00145405">
        <w:tc>
          <w:tcPr>
            <w:tcW w:w="9747" w:type="dxa"/>
            <w:tcBorders>
              <w:top w:val="single" w:sz="4" w:space="0" w:color="auto"/>
              <w:left w:val="single" w:sz="4" w:space="0" w:color="auto"/>
              <w:bottom w:val="single" w:sz="4" w:space="0" w:color="auto"/>
              <w:right w:val="single" w:sz="4" w:space="0" w:color="auto"/>
            </w:tcBorders>
          </w:tcPr>
          <w:p w14:paraId="5C6D9574" w14:textId="77777777" w:rsidR="00145405" w:rsidRPr="00000FF0" w:rsidRDefault="00145405" w:rsidP="003B4119">
            <w:pPr>
              <w:pStyle w:val="Listenabsatz"/>
              <w:ind w:left="0"/>
              <w:contextualSpacing w:val="0"/>
              <w:rPr>
                <w:rFonts w:eastAsia="Calibri" w:cs="Arial"/>
                <w:szCs w:val="20"/>
                <w:lang w:eastAsia="en-US"/>
              </w:rPr>
            </w:pPr>
          </w:p>
        </w:tc>
      </w:tr>
      <w:tr w:rsidR="00145405" w:rsidRPr="00000FF0" w14:paraId="228A1D0A" w14:textId="77777777" w:rsidTr="00145405">
        <w:tc>
          <w:tcPr>
            <w:tcW w:w="9747" w:type="dxa"/>
            <w:tcBorders>
              <w:top w:val="single" w:sz="4" w:space="0" w:color="auto"/>
              <w:left w:val="single" w:sz="4" w:space="0" w:color="auto"/>
              <w:bottom w:val="single" w:sz="4" w:space="0" w:color="auto"/>
              <w:right w:val="single" w:sz="4" w:space="0" w:color="auto"/>
            </w:tcBorders>
          </w:tcPr>
          <w:p w14:paraId="155CC1F9" w14:textId="77777777" w:rsidR="00145405" w:rsidRPr="00000FF0" w:rsidRDefault="00145405" w:rsidP="00CF0801">
            <w:pPr>
              <w:pStyle w:val="Listenabsatz"/>
              <w:ind w:left="0"/>
              <w:contextualSpacing w:val="0"/>
              <w:rPr>
                <w:rFonts w:eastAsia="Calibri" w:cs="Arial"/>
                <w:szCs w:val="20"/>
                <w:lang w:eastAsia="en-US"/>
              </w:rPr>
            </w:pPr>
            <w:r w:rsidRPr="00000FF0">
              <w:rPr>
                <w:rFonts w:eastAsia="Calibri" w:cs="Arial"/>
                <w:szCs w:val="20"/>
                <w:lang w:eastAsia="en-US"/>
              </w:rPr>
              <w:t>Bei Gruppenzugehörigkeit, Name der Gruppe:</w:t>
            </w:r>
          </w:p>
        </w:tc>
      </w:tr>
      <w:tr w:rsidR="00145405" w:rsidRPr="00000FF0" w14:paraId="459C5936" w14:textId="77777777" w:rsidTr="00145405">
        <w:tc>
          <w:tcPr>
            <w:tcW w:w="9747" w:type="dxa"/>
            <w:tcBorders>
              <w:top w:val="single" w:sz="4" w:space="0" w:color="auto"/>
              <w:left w:val="single" w:sz="4" w:space="0" w:color="auto"/>
              <w:bottom w:val="single" w:sz="4" w:space="0" w:color="auto"/>
              <w:right w:val="single" w:sz="4" w:space="0" w:color="auto"/>
            </w:tcBorders>
          </w:tcPr>
          <w:p w14:paraId="2788C939" w14:textId="77777777" w:rsidR="00145405" w:rsidRPr="00000FF0" w:rsidRDefault="00145405" w:rsidP="00CF0801">
            <w:pPr>
              <w:pStyle w:val="Listenabsatz"/>
              <w:ind w:left="0"/>
              <w:contextualSpacing w:val="0"/>
              <w:rPr>
                <w:rFonts w:eastAsia="Calibri" w:cs="Arial"/>
                <w:szCs w:val="20"/>
                <w:lang w:eastAsia="en-US"/>
              </w:rPr>
            </w:pPr>
          </w:p>
        </w:tc>
      </w:tr>
      <w:tr w:rsidR="00145405" w:rsidRPr="00000FF0" w14:paraId="0B0D9BA2" w14:textId="77777777" w:rsidTr="00145405">
        <w:tc>
          <w:tcPr>
            <w:tcW w:w="9747" w:type="dxa"/>
            <w:tcBorders>
              <w:top w:val="single" w:sz="4" w:space="0" w:color="auto"/>
              <w:left w:val="single" w:sz="4" w:space="0" w:color="auto"/>
              <w:bottom w:val="single" w:sz="4" w:space="0" w:color="auto"/>
              <w:right w:val="single" w:sz="4" w:space="0" w:color="auto"/>
            </w:tcBorders>
          </w:tcPr>
          <w:p w14:paraId="1A174DBA" w14:textId="1FEF6282" w:rsidR="00145405" w:rsidRPr="00000FF0" w:rsidRDefault="00145405" w:rsidP="00CF5ED9">
            <w:pPr>
              <w:rPr>
                <w:rFonts w:eastAsia="Calibri" w:cs="Arial"/>
                <w:szCs w:val="20"/>
              </w:rPr>
            </w:pPr>
            <w:r w:rsidRPr="00000FF0">
              <w:rPr>
                <w:rFonts w:eastAsia="Calibri" w:cs="Arial"/>
                <w:szCs w:val="20"/>
              </w:rPr>
              <w:t>Bei Gruppenzugehörigkeit, Angabe der Mitgliedsstaaten</w:t>
            </w:r>
            <w:r w:rsidR="00B06044">
              <w:rPr>
                <w:rFonts w:eastAsia="Calibri" w:cs="Arial"/>
                <w:szCs w:val="20"/>
              </w:rPr>
              <w:t>,</w:t>
            </w:r>
            <w:r w:rsidRPr="00000FF0">
              <w:rPr>
                <w:rFonts w:eastAsia="Calibri" w:cs="Arial"/>
                <w:szCs w:val="20"/>
              </w:rPr>
              <w:t xml:space="preserve"> in denen andere Unternehmen der Gruppe die gleiche Schnittstelle einsetzen werden: </w:t>
            </w:r>
          </w:p>
        </w:tc>
      </w:tr>
      <w:tr w:rsidR="00145405" w:rsidRPr="00000FF0" w14:paraId="5606678D" w14:textId="77777777" w:rsidTr="00145405">
        <w:tc>
          <w:tcPr>
            <w:tcW w:w="9747" w:type="dxa"/>
            <w:tcBorders>
              <w:top w:val="single" w:sz="4" w:space="0" w:color="auto"/>
              <w:left w:val="single" w:sz="4" w:space="0" w:color="auto"/>
              <w:bottom w:val="single" w:sz="4" w:space="0" w:color="auto"/>
              <w:right w:val="single" w:sz="4" w:space="0" w:color="auto"/>
            </w:tcBorders>
          </w:tcPr>
          <w:p w14:paraId="24185F22" w14:textId="77777777" w:rsidR="00145405" w:rsidRPr="00000FF0" w:rsidRDefault="00145405" w:rsidP="00CF5ED9">
            <w:pPr>
              <w:rPr>
                <w:rFonts w:eastAsia="Calibri" w:cs="Arial"/>
                <w:szCs w:val="20"/>
              </w:rPr>
            </w:pPr>
          </w:p>
        </w:tc>
      </w:tr>
      <w:tr w:rsidR="00145405" w:rsidRPr="00000FF0" w14:paraId="23EB753F" w14:textId="77777777" w:rsidTr="00145405">
        <w:tc>
          <w:tcPr>
            <w:tcW w:w="9747" w:type="dxa"/>
            <w:tcBorders>
              <w:top w:val="single" w:sz="4" w:space="0" w:color="auto"/>
              <w:left w:val="single" w:sz="4" w:space="0" w:color="auto"/>
              <w:bottom w:val="single" w:sz="4" w:space="0" w:color="auto"/>
              <w:right w:val="single" w:sz="4" w:space="0" w:color="auto"/>
            </w:tcBorders>
          </w:tcPr>
          <w:p w14:paraId="4EBF8202" w14:textId="3F165BC8" w:rsidR="00145405" w:rsidRPr="00000FF0" w:rsidRDefault="00145405" w:rsidP="00387488">
            <w:pPr>
              <w:rPr>
                <w:rFonts w:eastAsia="Calibri" w:cs="Arial"/>
                <w:szCs w:val="20"/>
              </w:rPr>
            </w:pPr>
            <w:r w:rsidRPr="00000FF0">
              <w:rPr>
                <w:rFonts w:eastAsia="Calibri" w:cs="Arial"/>
                <w:szCs w:val="20"/>
              </w:rPr>
              <w:t xml:space="preserve">Nachfolgend übermittelte Informationen berücksichtigen Ergebnisse und Informationen, die bis zum </w:t>
            </w:r>
            <w:sdt>
              <w:sdtPr>
                <w:rPr>
                  <w:rFonts w:cs="Arial"/>
                  <w:i/>
                  <w:szCs w:val="20"/>
                </w:rPr>
                <w:id w:val="933938054"/>
                <w:placeholder>
                  <w:docPart w:val="96640812E11A4F899A55CA47D5CB5C94"/>
                </w:placeholder>
              </w:sdtPr>
              <w:sdtEndPr/>
              <w:sdtContent>
                <w:proofErr w:type="spellStart"/>
                <w:proofErr w:type="gramStart"/>
                <w:r w:rsidR="00B06044">
                  <w:rPr>
                    <w:rStyle w:val="Platzhaltertext"/>
                  </w:rPr>
                  <w:t>tt</w:t>
                </w:r>
                <w:r w:rsidRPr="00000FF0">
                  <w:rPr>
                    <w:rStyle w:val="Platzhaltertext"/>
                    <w:rFonts w:cs="Arial"/>
                    <w:color w:val="auto"/>
                    <w:szCs w:val="20"/>
                  </w:rPr>
                  <w:t>.</w:t>
                </w:r>
                <w:r w:rsidRPr="00756CC7">
                  <w:rPr>
                    <w:rStyle w:val="Platzhaltertext"/>
                  </w:rPr>
                  <w:t>mm.jj</w:t>
                </w:r>
                <w:proofErr w:type="spellEnd"/>
                <w:proofErr w:type="gramEnd"/>
              </w:sdtContent>
            </w:sdt>
            <w:r w:rsidRPr="00000FF0">
              <w:rPr>
                <w:rFonts w:eastAsia="Calibri" w:cs="Arial"/>
                <w:szCs w:val="20"/>
              </w:rPr>
              <w:t xml:space="preserve"> vorgelegen haben.</w:t>
            </w:r>
          </w:p>
        </w:tc>
      </w:tr>
    </w:tbl>
    <w:p w14:paraId="1AFDC8A8" w14:textId="77777777" w:rsidR="00145405" w:rsidRPr="00000FF0" w:rsidRDefault="00145405" w:rsidP="00387488">
      <w:pPr>
        <w:rPr>
          <w:rFonts w:cs="Arial"/>
          <w:b/>
          <w:szCs w:val="20"/>
        </w:rPr>
      </w:pPr>
    </w:p>
    <w:p w14:paraId="5F00DE65" w14:textId="77777777" w:rsidR="00AC30A6" w:rsidRPr="00000FF0" w:rsidRDefault="00AC30A6" w:rsidP="00387488">
      <w:pPr>
        <w:rPr>
          <w:rFonts w:cs="Arial"/>
          <w:b/>
          <w:sz w:val="24"/>
        </w:rPr>
      </w:pPr>
    </w:p>
    <w:p w14:paraId="3F60ADEB" w14:textId="3044BE6E" w:rsidR="00387488" w:rsidRPr="00000FF0" w:rsidRDefault="00C5721F" w:rsidP="00735D3D">
      <w:pPr>
        <w:pStyle w:val="Listenabsatz"/>
        <w:numPr>
          <w:ilvl w:val="0"/>
          <w:numId w:val="5"/>
        </w:numPr>
        <w:spacing w:after="160" w:line="259" w:lineRule="auto"/>
        <w:rPr>
          <w:rFonts w:cs="Arial"/>
          <w:b/>
        </w:rPr>
      </w:pPr>
      <w:r>
        <w:rPr>
          <w:rFonts w:cs="Arial"/>
          <w:b/>
          <w:sz w:val="24"/>
        </w:rPr>
        <w:t>Service-Level, Verfügbarkeit und Leistung</w:t>
      </w:r>
      <w:r w:rsidR="00387488" w:rsidRPr="00000FF0">
        <w:rPr>
          <w:rFonts w:cs="Arial"/>
          <w:b/>
          <w:sz w:val="24"/>
        </w:rPr>
        <w:t xml:space="preserve"> </w:t>
      </w:r>
      <w:r w:rsidR="00387488" w:rsidRPr="00000FF0">
        <w:rPr>
          <w:rFonts w:cs="Arial"/>
          <w:sz w:val="24"/>
        </w:rPr>
        <w:br/>
      </w:r>
    </w:p>
    <w:p w14:paraId="7AFCF96B" w14:textId="584A3E94" w:rsidR="00473589" w:rsidRPr="00000FF0" w:rsidRDefault="00473589" w:rsidP="00735D3D">
      <w:pPr>
        <w:pStyle w:val="Listenabsatz"/>
        <w:numPr>
          <w:ilvl w:val="1"/>
          <w:numId w:val="5"/>
        </w:numPr>
        <w:spacing w:after="160" w:line="259" w:lineRule="auto"/>
        <w:jc w:val="both"/>
        <w:rPr>
          <w:rFonts w:cs="Arial"/>
          <w:b/>
        </w:rPr>
      </w:pPr>
      <w:r w:rsidRPr="00000FF0">
        <w:rPr>
          <w:rFonts w:cs="Arial"/>
        </w:rPr>
        <w:t xml:space="preserve"> </w:t>
      </w:r>
      <w:r w:rsidR="00387488" w:rsidRPr="00000FF0">
        <w:rPr>
          <w:rFonts w:cs="Arial"/>
        </w:rPr>
        <w:t>Sind die internen Vorgaben (Key Performance Indikatoren (KPIs) für die dedizierte Schnittstelle bezüglich Performanz und Verfügbarkeit, zum Service-Level, zu den Support-Zeiten, zu Notfallmassnahmen, zur Überwachung (Monitoring) und Wartung mindestens genauso streng wie für die Kundenschnittstellen?</w:t>
      </w:r>
    </w:p>
    <w:p w14:paraId="55F97109" w14:textId="77777777" w:rsidR="00387488" w:rsidRPr="00000FF0" w:rsidRDefault="00387488" w:rsidP="00473589">
      <w:pPr>
        <w:pStyle w:val="Listenabsatz"/>
        <w:spacing w:after="160" w:line="259" w:lineRule="auto"/>
        <w:ind w:left="792"/>
        <w:jc w:val="both"/>
        <w:rPr>
          <w:rFonts w:cs="Arial"/>
          <w:b/>
        </w:rPr>
      </w:pPr>
      <w:r w:rsidRPr="00000FF0">
        <w:rPr>
          <w:rFonts w:cs="Arial"/>
          <w:b/>
        </w:rPr>
        <w:br/>
      </w:r>
      <w:r w:rsidRPr="00000FF0">
        <w:rPr>
          <w:rFonts w:cs="Arial"/>
        </w:rPr>
        <w:t xml:space="preserve">Ja </w:t>
      </w:r>
      <w:r w:rsidRPr="00000FF0">
        <w:rPr>
          <w:rFonts w:cs="Arial"/>
        </w:rPr>
        <w:tab/>
      </w:r>
      <w:sdt>
        <w:sdtPr>
          <w:rPr>
            <w:rFonts w:eastAsia="MS Gothic" w:cs="Arial"/>
          </w:rPr>
          <w:id w:val="-1613662365"/>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t>Nein</w:t>
      </w:r>
      <w:r w:rsidRPr="00000FF0">
        <w:rPr>
          <w:rFonts w:cs="Arial"/>
        </w:rPr>
        <w:tab/>
      </w:r>
      <w:sdt>
        <w:sdtPr>
          <w:rPr>
            <w:rFonts w:eastAsia="MS Gothic" w:cs="Arial"/>
          </w:rPr>
          <w:id w:val="172047118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5D724726" w14:textId="77777777" w:rsidR="00387488" w:rsidRPr="00000FF0" w:rsidRDefault="00387488" w:rsidP="00473589">
      <w:pPr>
        <w:pStyle w:val="Listenabsatz"/>
        <w:ind w:left="792"/>
        <w:jc w:val="both"/>
        <w:rPr>
          <w:rFonts w:cs="Arial"/>
          <w:b/>
        </w:rPr>
      </w:pPr>
    </w:p>
    <w:p w14:paraId="042077B1" w14:textId="77777777" w:rsidR="00387488" w:rsidRPr="00000FF0" w:rsidRDefault="00387488" w:rsidP="00473589">
      <w:pPr>
        <w:pStyle w:val="Listenabsatz"/>
        <w:ind w:left="792"/>
        <w:jc w:val="both"/>
        <w:rPr>
          <w:rFonts w:cs="Arial"/>
          <w:b/>
        </w:rPr>
      </w:pPr>
    </w:p>
    <w:p w14:paraId="6C9C7094" w14:textId="334F8B95" w:rsidR="00473589" w:rsidRPr="00000FF0" w:rsidRDefault="00387488" w:rsidP="00735D3D">
      <w:pPr>
        <w:pStyle w:val="Listenabsatz"/>
        <w:numPr>
          <w:ilvl w:val="1"/>
          <w:numId w:val="5"/>
        </w:numPr>
        <w:spacing w:after="160" w:line="259" w:lineRule="auto"/>
        <w:jc w:val="both"/>
        <w:rPr>
          <w:rFonts w:cs="Arial"/>
          <w:b/>
        </w:rPr>
      </w:pPr>
      <w:r w:rsidRPr="00000FF0">
        <w:rPr>
          <w:rFonts w:cs="Arial"/>
        </w:rPr>
        <w:t>Sind KPIs zur Verfügbarkeit und Performanz nach Definition der Leitlinien 2.2 – 2.4 definiert und eine entsprechende Überwachung eingerichtet worden?</w:t>
      </w:r>
    </w:p>
    <w:p w14:paraId="4897CF35" w14:textId="77777777" w:rsidR="00387488" w:rsidRPr="00000FF0" w:rsidRDefault="00387488" w:rsidP="00473589">
      <w:pPr>
        <w:pStyle w:val="Listenabsatz"/>
        <w:spacing w:after="160" w:line="259" w:lineRule="auto"/>
        <w:ind w:left="792"/>
        <w:jc w:val="both"/>
        <w:rPr>
          <w:rFonts w:cs="Arial"/>
          <w:b/>
        </w:rPr>
      </w:pPr>
      <w:r w:rsidRPr="00000FF0">
        <w:rPr>
          <w:rFonts w:eastAsia="MS Gothic" w:cs="Arial"/>
          <w:b/>
        </w:rPr>
        <w:br/>
      </w:r>
      <w:r w:rsidRPr="00000FF0">
        <w:rPr>
          <w:rFonts w:cs="Arial"/>
        </w:rPr>
        <w:t xml:space="preserve">Ja </w:t>
      </w:r>
      <w:r w:rsidRPr="00000FF0">
        <w:rPr>
          <w:rFonts w:cs="Arial"/>
        </w:rPr>
        <w:tab/>
      </w:r>
      <w:sdt>
        <w:sdtPr>
          <w:rPr>
            <w:rFonts w:eastAsia="MS Gothic" w:cs="Arial"/>
          </w:rPr>
          <w:id w:val="105589023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t>Nein</w:t>
      </w:r>
      <w:r w:rsidRPr="00000FF0">
        <w:rPr>
          <w:rFonts w:cs="Arial"/>
        </w:rPr>
        <w:tab/>
      </w:r>
      <w:sdt>
        <w:sdtPr>
          <w:rPr>
            <w:rFonts w:eastAsia="MS Gothic" w:cs="Arial"/>
          </w:rPr>
          <w:id w:val="132223818"/>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02F4FE66" w14:textId="77777777" w:rsidR="00387488" w:rsidRPr="00000FF0" w:rsidRDefault="00387488" w:rsidP="00473589">
      <w:pPr>
        <w:pStyle w:val="Listenabsatz"/>
        <w:ind w:left="792"/>
        <w:jc w:val="both"/>
        <w:rPr>
          <w:rFonts w:cs="Arial"/>
          <w:b/>
        </w:rPr>
      </w:pPr>
    </w:p>
    <w:p w14:paraId="0BD02FE0" w14:textId="77777777" w:rsidR="00473589" w:rsidRPr="00000FF0" w:rsidRDefault="00473589" w:rsidP="00473589">
      <w:pPr>
        <w:pStyle w:val="Listenabsatz"/>
        <w:ind w:left="792"/>
        <w:jc w:val="both"/>
        <w:rPr>
          <w:rFonts w:cs="Arial"/>
          <w:b/>
        </w:rPr>
      </w:pPr>
    </w:p>
    <w:p w14:paraId="4CC96D48" w14:textId="4EC55EF4" w:rsidR="00473589" w:rsidRPr="00000FF0" w:rsidRDefault="00387488" w:rsidP="00735D3D">
      <w:pPr>
        <w:pStyle w:val="Listenabsatz"/>
        <w:numPr>
          <w:ilvl w:val="1"/>
          <w:numId w:val="5"/>
        </w:numPr>
        <w:spacing w:after="160" w:line="259" w:lineRule="auto"/>
        <w:jc w:val="both"/>
        <w:rPr>
          <w:rFonts w:cs="Arial"/>
          <w:b/>
        </w:rPr>
      </w:pPr>
      <w:r w:rsidRPr="00000FF0">
        <w:rPr>
          <w:rFonts w:cs="Arial"/>
        </w:rPr>
        <w:t>Benennen Sie die wichtigsten (internen) Dokumente</w:t>
      </w:r>
      <w:r w:rsidR="00B06044">
        <w:rPr>
          <w:rFonts w:cs="Arial"/>
        </w:rPr>
        <w:t>,</w:t>
      </w:r>
      <w:r w:rsidRPr="00000FF0">
        <w:rPr>
          <w:rFonts w:cs="Arial"/>
        </w:rPr>
        <w:t xml:space="preserve"> in denen weitere Details (z.B. Arbeitsanweisungen) zur Erfüllung dieser Anforderungen enthalten sind. </w:t>
      </w:r>
    </w:p>
    <w:p w14:paraId="667249DF" w14:textId="77777777" w:rsidR="00387488" w:rsidRPr="00000FF0" w:rsidRDefault="00387488" w:rsidP="00543673">
      <w:pPr>
        <w:pStyle w:val="Listenabsatz"/>
        <w:spacing w:after="160" w:line="259" w:lineRule="auto"/>
        <w:ind w:left="792"/>
        <w:jc w:val="both"/>
        <w:rPr>
          <w:rFonts w:cs="Arial"/>
          <w:b/>
        </w:rPr>
      </w:pPr>
      <w:r w:rsidRPr="00000FF0">
        <w:rPr>
          <w:rFonts w:cs="Arial"/>
        </w:rPr>
        <w:br/>
      </w:r>
      <w:r w:rsidRPr="00000FF0">
        <w:rPr>
          <w:rFonts w:cs="Arial"/>
          <w:noProof/>
          <w:lang w:eastAsia="de-CH"/>
        </w:rPr>
        <mc:AlternateContent>
          <mc:Choice Requires="wps">
            <w:drawing>
              <wp:inline distT="0" distB="0" distL="0" distR="0" wp14:anchorId="4823B83E" wp14:editId="276A4E25">
                <wp:extent cx="5314950" cy="741871"/>
                <wp:effectExtent l="0" t="0" r="19050" b="20320"/>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41871"/>
                        </a:xfrm>
                        <a:prstGeom prst="rect">
                          <a:avLst/>
                        </a:prstGeom>
                        <a:solidFill>
                          <a:srgbClr val="FFFFFF"/>
                        </a:solidFill>
                        <a:ln w="9525">
                          <a:solidFill>
                            <a:srgbClr val="000000"/>
                          </a:solidFill>
                          <a:miter lim="800000"/>
                          <a:headEnd/>
                          <a:tailEnd/>
                        </a:ln>
                      </wps:spPr>
                      <wps:txbx>
                        <w:txbxContent>
                          <w:p w14:paraId="1140CAC8" w14:textId="77777777" w:rsidR="00D850E2" w:rsidRDefault="00D850E2" w:rsidP="00387488"/>
                        </w:txbxContent>
                      </wps:txbx>
                      <wps:bodyPr rot="0" vert="horz" wrap="square" lIns="91440" tIns="45720" rIns="91440" bIns="45720" anchor="t" anchorCtr="0">
                        <a:noAutofit/>
                      </wps:bodyPr>
                    </wps:wsp>
                  </a:graphicData>
                </a:graphic>
              </wp:inline>
            </w:drawing>
          </mc:Choice>
          <mc:Fallback>
            <w:pict>
              <v:shapetype w14:anchorId="4823B83E" id="_x0000_t202" coordsize="21600,21600" o:spt="202" path="m,l,21600r21600,l21600,xe">
                <v:stroke joinstyle="miter"/>
                <v:path gradientshapeok="t" o:connecttype="rect"/>
              </v:shapetype>
              <v:shape id="Textfeld 2" o:spid="_x0000_s1026" type="#_x0000_t202" style="width:418.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">
                <v:textbox>
                  <w:txbxContent>
                    <w:p w14:paraId="1140CAC8" w14:textId="77777777" w:rsidR="00D850E2" w:rsidRDefault="00D850E2" w:rsidP="00387488"/>
                  </w:txbxContent>
                </v:textbox>
                <w10:anchorlock/>
              </v:shape>
            </w:pict>
          </mc:Fallback>
        </mc:AlternateContent>
      </w:r>
    </w:p>
    <w:p w14:paraId="4988E20D" w14:textId="28EA604E" w:rsidR="00387488" w:rsidRPr="00000FF0" w:rsidRDefault="00387488" w:rsidP="00735D3D">
      <w:pPr>
        <w:pStyle w:val="Listenabsatz"/>
        <w:numPr>
          <w:ilvl w:val="0"/>
          <w:numId w:val="5"/>
        </w:numPr>
        <w:spacing w:after="160" w:line="259" w:lineRule="auto"/>
        <w:rPr>
          <w:rFonts w:cs="Arial"/>
          <w:b/>
        </w:rPr>
      </w:pPr>
      <w:r w:rsidRPr="00000FF0">
        <w:rPr>
          <w:rFonts w:cs="Arial"/>
          <w:b/>
          <w:sz w:val="24"/>
        </w:rPr>
        <w:lastRenderedPageBreak/>
        <w:t>Veröffentlichung von Statistiken</w:t>
      </w:r>
      <w:r w:rsidRPr="00000FF0">
        <w:rPr>
          <w:rFonts w:cs="Arial"/>
          <w:b/>
          <w:sz w:val="24"/>
        </w:rPr>
        <w:br/>
        <w:t xml:space="preserve"> </w:t>
      </w:r>
    </w:p>
    <w:p w14:paraId="2354F819" w14:textId="18928723" w:rsidR="00EC72C7" w:rsidRPr="00000FF0" w:rsidRDefault="00EC72C7" w:rsidP="00735D3D">
      <w:pPr>
        <w:pStyle w:val="Listenabsatz"/>
        <w:numPr>
          <w:ilvl w:val="1"/>
          <w:numId w:val="5"/>
        </w:numPr>
        <w:spacing w:after="160" w:line="259" w:lineRule="auto"/>
        <w:jc w:val="both"/>
        <w:rPr>
          <w:rFonts w:cs="Arial"/>
        </w:rPr>
      </w:pPr>
      <w:r w:rsidRPr="00000FF0">
        <w:t>Geben Sie bitte die Webseite an, auf der die in Leitlinie 3 vorgeschriebenen Statistiken vierteljährlich veröffentlicht werden, sowie das Datum der ersten Veröffentlichung. Benennen Sie darüber hinaus die Schnittstellen für den Online-Kontenzugriff der Kunden, die in den Statistiken angeführt werden:</w:t>
      </w:r>
    </w:p>
    <w:p w14:paraId="0DBE95BA" w14:textId="77777777" w:rsidR="00EC72C7" w:rsidRPr="00000FF0" w:rsidRDefault="00EC72C7" w:rsidP="00387488">
      <w:pPr>
        <w:pStyle w:val="Listenabsatz"/>
        <w:ind w:left="792"/>
        <w:rPr>
          <w:rFonts w:cs="Arial"/>
        </w:rPr>
      </w:pPr>
    </w:p>
    <w:p w14:paraId="6382AE5A" w14:textId="77777777" w:rsidR="00387488" w:rsidRPr="00000FF0" w:rsidRDefault="00387488" w:rsidP="00387488">
      <w:pPr>
        <w:pStyle w:val="Listenabsatz"/>
        <w:ind w:left="792"/>
        <w:rPr>
          <w:rFonts w:cs="Arial"/>
        </w:rPr>
      </w:pPr>
      <w:r w:rsidRPr="00000FF0">
        <w:rPr>
          <w:rFonts w:cs="Arial"/>
          <w:noProof/>
          <w:lang w:eastAsia="de-CH"/>
        </w:rPr>
        <mc:AlternateContent>
          <mc:Choice Requires="wps">
            <w:drawing>
              <wp:inline distT="0" distB="0" distL="0" distR="0" wp14:anchorId="061F306F" wp14:editId="400D89DD">
                <wp:extent cx="5324475" cy="897148"/>
                <wp:effectExtent l="0" t="0" r="28575" b="17780"/>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97148"/>
                        </a:xfrm>
                        <a:prstGeom prst="rect">
                          <a:avLst/>
                        </a:prstGeom>
                        <a:solidFill>
                          <a:srgbClr val="FFFFFF"/>
                        </a:solidFill>
                        <a:ln w="9525">
                          <a:solidFill>
                            <a:srgbClr val="000000"/>
                          </a:solidFill>
                          <a:miter lim="800000"/>
                          <a:headEnd/>
                          <a:tailEnd/>
                        </a:ln>
                      </wps:spPr>
                      <wps:txbx>
                        <w:txbxContent>
                          <w:p w14:paraId="6700F5AD" w14:textId="77777777" w:rsidR="00D850E2" w:rsidRDefault="00D850E2" w:rsidP="00EC72C7">
                            <w:r>
                              <w:t xml:space="preserve">Webseite: </w:t>
                            </w:r>
                          </w:p>
                          <w:p w14:paraId="2ADDD6F9" w14:textId="77777777" w:rsidR="00D850E2" w:rsidRDefault="00D850E2" w:rsidP="00EC72C7"/>
                          <w:p w14:paraId="1B8CE23B" w14:textId="77777777" w:rsidR="00D850E2" w:rsidRDefault="00D850E2" w:rsidP="00EC72C7">
                            <w:r>
                              <w:t xml:space="preserve">Datum der ersten Veröffentlichung: </w:t>
                            </w:r>
                          </w:p>
                          <w:p w14:paraId="06CFA7C3" w14:textId="77777777" w:rsidR="00D850E2" w:rsidRDefault="00D850E2" w:rsidP="00EC72C7"/>
                          <w:p w14:paraId="67638B66" w14:textId="77777777" w:rsidR="00D850E2" w:rsidRDefault="00D850E2" w:rsidP="00EC72C7">
                            <w:r>
                              <w:t>Bezeichnung der angeführten Schnittstellen:</w:t>
                            </w:r>
                          </w:p>
                        </w:txbxContent>
                      </wps:txbx>
                      <wps:bodyPr rot="0" vert="horz" wrap="square" lIns="91440" tIns="45720" rIns="91440" bIns="45720" anchor="t" anchorCtr="0">
                        <a:noAutofit/>
                      </wps:bodyPr>
                    </wps:wsp>
                  </a:graphicData>
                </a:graphic>
              </wp:inline>
            </w:drawing>
          </mc:Choice>
          <mc:Fallback>
            <w:pict>
              <v:shape w14:anchorId="061F306F" id="_x0000_s1027" type="#_x0000_t202" style="width:419.25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">
                <v:textbox>
                  <w:txbxContent>
                    <w:p w14:paraId="6700F5AD" w14:textId="77777777" w:rsidR="00D850E2" w:rsidRDefault="00D850E2" w:rsidP="00EC72C7">
                      <w:r>
                        <w:t xml:space="preserve">Webseite: </w:t>
                      </w:r>
                    </w:p>
                    <w:p w14:paraId="2ADDD6F9" w14:textId="77777777" w:rsidR="00D850E2" w:rsidRDefault="00D850E2" w:rsidP="00EC72C7"/>
                    <w:p w14:paraId="1B8CE23B" w14:textId="77777777" w:rsidR="00D850E2" w:rsidRDefault="00D850E2" w:rsidP="00EC72C7">
                      <w:r>
                        <w:t xml:space="preserve">Datum der ersten Veröffentlichung: </w:t>
                      </w:r>
                    </w:p>
                    <w:p w14:paraId="06CFA7C3" w14:textId="77777777" w:rsidR="00D850E2" w:rsidRDefault="00D850E2" w:rsidP="00EC72C7"/>
                    <w:p w14:paraId="67638B66" w14:textId="77777777" w:rsidR="00D850E2" w:rsidRDefault="00D850E2" w:rsidP="00EC72C7">
                      <w:r>
                        <w:t>Bezeichnung der angeführten Schnittstellen:</w:t>
                      </w:r>
                    </w:p>
                  </w:txbxContent>
                </v:textbox>
                <w10:anchorlock/>
              </v:shape>
            </w:pict>
          </mc:Fallback>
        </mc:AlternateContent>
      </w:r>
    </w:p>
    <w:p w14:paraId="27678BDD" w14:textId="77777777" w:rsidR="00387488" w:rsidRPr="00000FF0" w:rsidRDefault="00387488" w:rsidP="00473589">
      <w:pPr>
        <w:rPr>
          <w:rFonts w:cs="Arial"/>
        </w:rPr>
      </w:pPr>
    </w:p>
    <w:p w14:paraId="4A6D569B" w14:textId="4D9A42F1" w:rsidR="00473589" w:rsidRPr="00000FF0" w:rsidRDefault="00387488" w:rsidP="00B463C9">
      <w:pPr>
        <w:pStyle w:val="Listenabsatz"/>
        <w:numPr>
          <w:ilvl w:val="1"/>
          <w:numId w:val="5"/>
        </w:numPr>
        <w:spacing w:after="160" w:line="259" w:lineRule="auto"/>
        <w:jc w:val="both"/>
        <w:rPr>
          <w:rFonts w:cs="Arial"/>
        </w:rPr>
      </w:pPr>
      <w:r w:rsidRPr="00000FF0">
        <w:rPr>
          <w:rFonts w:cs="Arial"/>
        </w:rPr>
        <w:t>Sind Prozesse eingerichtet worden, die eine ordnungsgemässe Bereitstellung der in Leitlinie 3</w:t>
      </w:r>
      <w:r w:rsidR="00EC72C7" w:rsidRPr="00000FF0">
        <w:rPr>
          <w:rFonts w:cs="Arial"/>
        </w:rPr>
        <w:t xml:space="preserve"> </w:t>
      </w:r>
      <w:r w:rsidRPr="00000FF0">
        <w:rPr>
          <w:rFonts w:cs="Arial"/>
        </w:rPr>
        <w:t>geforderten Statistiken gewährleisten</w:t>
      </w:r>
      <w:r w:rsidR="00B463C9" w:rsidRPr="00000FF0">
        <w:rPr>
          <w:rFonts w:cs="Arial"/>
        </w:rPr>
        <w:t xml:space="preserve"> (</w:t>
      </w:r>
      <w:r w:rsidR="00000FF0" w:rsidRPr="00000FF0">
        <w:rPr>
          <w:rFonts w:cs="Arial"/>
        </w:rPr>
        <w:t xml:space="preserve">z.B. </w:t>
      </w:r>
      <w:r w:rsidR="00B463C9" w:rsidRPr="00000FF0">
        <w:rPr>
          <w:rFonts w:cs="Arial"/>
        </w:rPr>
        <w:t>gibt es einen Plan für die Veröffentlichung tagesbasierter Vierteljahres-Statistiken bzgl. Verfügbarkeit und Leistung der dedizierten Schnittstelle)</w:t>
      </w:r>
      <w:r w:rsidRPr="00000FF0">
        <w:rPr>
          <w:rFonts w:cs="Arial"/>
        </w:rPr>
        <w:t>?</w:t>
      </w:r>
    </w:p>
    <w:p w14:paraId="5FA0506C" w14:textId="77777777" w:rsidR="00387488" w:rsidRPr="00000FF0" w:rsidRDefault="00387488" w:rsidP="00473589">
      <w:pPr>
        <w:pStyle w:val="Listenabsatz"/>
        <w:spacing w:after="160" w:line="259" w:lineRule="auto"/>
        <w:ind w:left="792"/>
        <w:rPr>
          <w:rFonts w:cs="Arial"/>
        </w:rPr>
      </w:pPr>
      <w:r w:rsidRPr="00000FF0">
        <w:rPr>
          <w:rFonts w:cs="Arial"/>
        </w:rPr>
        <w:br/>
        <w:t xml:space="preserve">Ja </w:t>
      </w:r>
      <w:r w:rsidRPr="00000FF0">
        <w:rPr>
          <w:rFonts w:cs="Arial"/>
        </w:rPr>
        <w:tab/>
      </w:r>
      <w:sdt>
        <w:sdtPr>
          <w:rPr>
            <w:rFonts w:eastAsia="MS Gothic" w:cs="Arial"/>
          </w:rPr>
          <w:id w:val="-71196229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t>Nein</w:t>
      </w:r>
      <w:r w:rsidRPr="00000FF0">
        <w:rPr>
          <w:rFonts w:cs="Arial"/>
        </w:rPr>
        <w:tab/>
      </w:r>
      <w:sdt>
        <w:sdtPr>
          <w:rPr>
            <w:rFonts w:eastAsia="MS Gothic" w:cs="Arial"/>
          </w:rPr>
          <w:id w:val="-202654200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243A3074" w14:textId="77777777" w:rsidR="00387488" w:rsidRPr="00000FF0" w:rsidRDefault="00387488" w:rsidP="00473589">
      <w:pPr>
        <w:pStyle w:val="Listenabsatz"/>
        <w:ind w:left="792"/>
        <w:jc w:val="both"/>
        <w:rPr>
          <w:rFonts w:cs="Arial"/>
        </w:rPr>
      </w:pPr>
    </w:p>
    <w:p w14:paraId="67619739" w14:textId="3B2EDF73" w:rsidR="00387488" w:rsidRPr="00000FF0" w:rsidRDefault="00387488" w:rsidP="00735D3D">
      <w:pPr>
        <w:pStyle w:val="Listenabsatz"/>
        <w:numPr>
          <w:ilvl w:val="1"/>
          <w:numId w:val="5"/>
        </w:numPr>
        <w:spacing w:after="160" w:line="259" w:lineRule="auto"/>
        <w:jc w:val="both"/>
        <w:rPr>
          <w:rFonts w:cs="Arial"/>
        </w:rPr>
      </w:pPr>
      <w:r w:rsidRPr="00000FF0">
        <w:rPr>
          <w:rFonts w:cs="Arial"/>
        </w:rPr>
        <w:t>Benennen Sie die Webseite (ggf. URL falls bereits bekannt), unter der die Statistiken zu finden sein werden</w:t>
      </w:r>
      <w:r w:rsidR="00EC72C7" w:rsidRPr="00000FF0">
        <w:rPr>
          <w:rFonts w:cs="Arial"/>
        </w:rPr>
        <w:t xml:space="preserve"> und die wichtigsten (internen) Dokumente</w:t>
      </w:r>
      <w:r w:rsidR="009A2845">
        <w:rPr>
          <w:rFonts w:cs="Arial"/>
        </w:rPr>
        <w:t>,</w:t>
      </w:r>
      <w:r w:rsidR="00EC72C7" w:rsidRPr="00000FF0">
        <w:rPr>
          <w:rFonts w:cs="Arial"/>
        </w:rPr>
        <w:t xml:space="preserve"> in denen weitere Details (z.B. Arbeitsanweisungen) zur Erfüllung dieser Anforderungen enthalten</w:t>
      </w:r>
      <w:r w:rsidR="009A2845">
        <w:rPr>
          <w:rFonts w:cs="Arial"/>
        </w:rPr>
        <w:t xml:space="preserve"> sind</w:t>
      </w:r>
      <w:r w:rsidRPr="00000FF0">
        <w:rPr>
          <w:rFonts w:cs="Arial"/>
        </w:rPr>
        <w:t>:</w:t>
      </w:r>
    </w:p>
    <w:p w14:paraId="25F351AE" w14:textId="77777777" w:rsidR="00473589" w:rsidRPr="00000FF0" w:rsidRDefault="00473589" w:rsidP="00473589">
      <w:pPr>
        <w:pStyle w:val="Listenabsatz"/>
        <w:spacing w:after="160" w:line="259" w:lineRule="auto"/>
        <w:ind w:left="792"/>
        <w:jc w:val="both"/>
        <w:rPr>
          <w:rFonts w:cs="Arial"/>
        </w:rPr>
      </w:pPr>
    </w:p>
    <w:p w14:paraId="0291503D" w14:textId="77777777" w:rsidR="00387488" w:rsidRPr="00000FF0" w:rsidRDefault="00387488" w:rsidP="00387488">
      <w:pPr>
        <w:pStyle w:val="Listenabsatz"/>
        <w:ind w:left="792"/>
        <w:rPr>
          <w:rFonts w:cs="Arial"/>
        </w:rPr>
      </w:pPr>
      <w:r w:rsidRPr="00000FF0">
        <w:rPr>
          <w:rFonts w:cs="Arial"/>
          <w:noProof/>
          <w:lang w:eastAsia="de-CH"/>
        </w:rPr>
        <mc:AlternateContent>
          <mc:Choice Requires="wps">
            <w:drawing>
              <wp:inline distT="0" distB="0" distL="0" distR="0" wp14:anchorId="77019CC0" wp14:editId="788D4351">
                <wp:extent cx="5334000" cy="655608"/>
                <wp:effectExtent l="0" t="0" r="19050" b="11430"/>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55608"/>
                        </a:xfrm>
                        <a:prstGeom prst="rect">
                          <a:avLst/>
                        </a:prstGeom>
                        <a:solidFill>
                          <a:srgbClr val="FFFFFF"/>
                        </a:solidFill>
                        <a:ln w="9525">
                          <a:solidFill>
                            <a:srgbClr val="000000"/>
                          </a:solidFill>
                          <a:miter lim="800000"/>
                          <a:headEnd/>
                          <a:tailEnd/>
                        </a:ln>
                      </wps:spPr>
                      <wps:txbx>
                        <w:txbxContent>
                          <w:p w14:paraId="067063DC" w14:textId="77777777" w:rsidR="00D850E2" w:rsidRDefault="00D850E2" w:rsidP="00387488"/>
                          <w:p w14:paraId="20B3A818" w14:textId="77777777" w:rsidR="00D850E2" w:rsidRDefault="00D850E2" w:rsidP="00387488"/>
                        </w:txbxContent>
                      </wps:txbx>
                      <wps:bodyPr rot="0" vert="horz" wrap="square" lIns="91440" tIns="45720" rIns="91440" bIns="45720" anchor="t" anchorCtr="0">
                        <a:noAutofit/>
                      </wps:bodyPr>
                    </wps:wsp>
                  </a:graphicData>
                </a:graphic>
              </wp:inline>
            </w:drawing>
          </mc:Choice>
          <mc:Fallback>
            <w:pict>
              <v:shape w14:anchorId="77019CC0" id="_x0000_s1028" type="#_x0000_t202" style="width:420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">
                <v:textbox>
                  <w:txbxContent>
                    <w:p w14:paraId="067063DC" w14:textId="77777777" w:rsidR="00D850E2" w:rsidRDefault="00D850E2" w:rsidP="00387488"/>
                    <w:p w14:paraId="20B3A818" w14:textId="77777777" w:rsidR="00D850E2" w:rsidRDefault="00D850E2" w:rsidP="00387488"/>
                  </w:txbxContent>
                </v:textbox>
                <w10:anchorlock/>
              </v:shape>
            </w:pict>
          </mc:Fallback>
        </mc:AlternateContent>
      </w:r>
    </w:p>
    <w:p w14:paraId="1BBFE757" w14:textId="77777777" w:rsidR="00387488" w:rsidRPr="00000FF0" w:rsidRDefault="00387488" w:rsidP="00387488">
      <w:pPr>
        <w:pStyle w:val="Listenabsatz"/>
        <w:ind w:left="792"/>
        <w:rPr>
          <w:rFonts w:cs="Arial"/>
        </w:rPr>
      </w:pPr>
    </w:p>
    <w:p w14:paraId="2C1AAA68" w14:textId="77777777" w:rsidR="00387488" w:rsidRPr="00000FF0" w:rsidRDefault="00387488" w:rsidP="00387488">
      <w:pPr>
        <w:rPr>
          <w:rFonts w:cs="Arial"/>
        </w:rPr>
      </w:pPr>
    </w:p>
    <w:p w14:paraId="1608324C" w14:textId="77777777" w:rsidR="00387488" w:rsidRPr="00000FF0" w:rsidRDefault="00387488" w:rsidP="00735D3D">
      <w:pPr>
        <w:pStyle w:val="Listenabsatz"/>
        <w:numPr>
          <w:ilvl w:val="0"/>
          <w:numId w:val="5"/>
        </w:numPr>
        <w:spacing w:after="160" w:line="259" w:lineRule="auto"/>
        <w:rPr>
          <w:rFonts w:cs="Arial"/>
          <w:b/>
        </w:rPr>
      </w:pPr>
      <w:r w:rsidRPr="00000FF0">
        <w:rPr>
          <w:rFonts w:cs="Arial"/>
          <w:b/>
          <w:sz w:val="24"/>
        </w:rPr>
        <w:t xml:space="preserve">Stresstests </w:t>
      </w:r>
      <w:r w:rsidRPr="00000FF0">
        <w:rPr>
          <w:rFonts w:cs="Arial"/>
          <w:b/>
          <w:sz w:val="24"/>
        </w:rPr>
        <w:br/>
      </w:r>
    </w:p>
    <w:p w14:paraId="537E5145" w14:textId="124AFA85" w:rsidR="00473589" w:rsidRPr="00000FF0" w:rsidRDefault="00387488" w:rsidP="00735D3D">
      <w:pPr>
        <w:pStyle w:val="Listenabsatz"/>
        <w:numPr>
          <w:ilvl w:val="1"/>
          <w:numId w:val="5"/>
        </w:numPr>
        <w:spacing w:after="160" w:line="259" w:lineRule="auto"/>
        <w:jc w:val="both"/>
        <w:rPr>
          <w:rFonts w:cs="Arial"/>
          <w:b/>
        </w:rPr>
      </w:pPr>
      <w:r w:rsidRPr="00000FF0">
        <w:rPr>
          <w:rFonts w:cs="Arial"/>
        </w:rPr>
        <w:t xml:space="preserve">Geben Sie im Folgenden eine Zusammenfassung der Ergebnisse der durchgeführten Stresstests an (vgl. Leitlinie 4). Geben Sie beim Ergebnis jeweils die getesteten Maximalwerte an, bis zu denen die Schnittstelle die nach den Leitlinien erforderliche </w:t>
      </w:r>
      <w:r w:rsidR="00C5721F">
        <w:rPr>
          <w:rFonts w:cs="Arial"/>
        </w:rPr>
        <w:t>Leistung</w:t>
      </w:r>
      <w:r w:rsidR="00C5721F" w:rsidRPr="00000FF0">
        <w:rPr>
          <w:rFonts w:cs="Arial"/>
        </w:rPr>
        <w:t xml:space="preserve"> </w:t>
      </w:r>
      <w:r w:rsidRPr="00000FF0">
        <w:rPr>
          <w:rFonts w:cs="Arial"/>
        </w:rPr>
        <w:t>und Verfügbarkeit aufrechterhalten konnte.</w:t>
      </w:r>
    </w:p>
    <w:p w14:paraId="30009EBB" w14:textId="77777777" w:rsidR="00473589" w:rsidRPr="00000FF0" w:rsidRDefault="00473589" w:rsidP="00387488">
      <w:pPr>
        <w:pStyle w:val="Listenabsatz"/>
        <w:ind w:left="792"/>
        <w:rPr>
          <w:rFonts w:cs="Arial"/>
          <w:i/>
        </w:rPr>
      </w:pPr>
    </w:p>
    <w:p w14:paraId="22D63D88" w14:textId="77777777" w:rsidR="00EC72C7" w:rsidRPr="00000FF0" w:rsidRDefault="00000FF0" w:rsidP="00387488">
      <w:pPr>
        <w:pStyle w:val="Listenabsatz"/>
        <w:ind w:left="792"/>
      </w:pPr>
      <w:r w:rsidRPr="00000FF0">
        <w:rPr>
          <w:rFonts w:cs="Arial"/>
        </w:rPr>
        <w:t>Beschreiben Sie das Ergebnis der Stresstests (max. 500 Wörter) und teilen</w:t>
      </w:r>
      <w:r w:rsidR="00EC72C7" w:rsidRPr="00000FF0">
        <w:t xml:space="preserve"> Sie die Lösung allfällig aufgetretener Probleme </w:t>
      </w:r>
      <w:r w:rsidRPr="00000FF0">
        <w:t xml:space="preserve">mit </w:t>
      </w:r>
      <w:r w:rsidR="00EC72C7" w:rsidRPr="00000FF0">
        <w:t>(max. 250 Wörter).</w:t>
      </w:r>
    </w:p>
    <w:p w14:paraId="10035CD5" w14:textId="77777777" w:rsidR="00EC72C7" w:rsidRPr="00000FF0" w:rsidRDefault="00EC72C7" w:rsidP="00387488">
      <w:pPr>
        <w:pStyle w:val="Listenabsatz"/>
        <w:ind w:left="792"/>
        <w:rPr>
          <w:rFonts w:cs="Arial"/>
        </w:rPr>
      </w:pPr>
    </w:p>
    <w:p w14:paraId="6C0D035C" w14:textId="77777777" w:rsidR="00387488" w:rsidRPr="00000FF0" w:rsidRDefault="00387488" w:rsidP="00387488">
      <w:pPr>
        <w:pStyle w:val="Listenabsatz"/>
        <w:ind w:left="792"/>
        <w:rPr>
          <w:rFonts w:cs="Arial"/>
        </w:rPr>
      </w:pPr>
      <w:r w:rsidRPr="00000FF0">
        <w:rPr>
          <w:rFonts w:cs="Arial"/>
          <w:noProof/>
          <w:lang w:eastAsia="de-CH"/>
        </w:rPr>
        <mc:AlternateContent>
          <mc:Choice Requires="wps">
            <w:drawing>
              <wp:inline distT="0" distB="0" distL="0" distR="0" wp14:anchorId="2F95C033" wp14:editId="6C1D00DA">
                <wp:extent cx="5372100" cy="1587261"/>
                <wp:effectExtent l="0" t="0" r="19050" b="13335"/>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87261"/>
                        </a:xfrm>
                        <a:prstGeom prst="rect">
                          <a:avLst/>
                        </a:prstGeom>
                        <a:solidFill>
                          <a:srgbClr val="FFFFFF"/>
                        </a:solidFill>
                        <a:ln w="9525">
                          <a:solidFill>
                            <a:srgbClr val="000000"/>
                          </a:solidFill>
                          <a:miter lim="800000"/>
                          <a:headEnd/>
                          <a:tailEnd/>
                        </a:ln>
                      </wps:spPr>
                      <wps:txbx>
                        <w:txbxContent>
                          <w:p w14:paraId="06C5CCA7" w14:textId="61796E9F" w:rsidR="00D850E2" w:rsidRDefault="00000FF0" w:rsidP="00811F93">
                            <w:pPr>
                              <w:pStyle w:val="Listenabsatz"/>
                              <w:ind w:left="0"/>
                              <w:jc w:val="both"/>
                              <w:rPr>
                                <w:rFonts w:cs="Arial"/>
                              </w:rPr>
                            </w:pPr>
                            <w:r w:rsidRPr="00145405">
                              <w:rPr>
                                <w:rFonts w:cs="Arial"/>
                              </w:rPr>
                              <w:t>Ergebnis der Stresstests</w:t>
                            </w:r>
                          </w:p>
                          <w:p w14:paraId="0A95AD58" w14:textId="00E8B65E" w:rsidR="009A2845" w:rsidRDefault="009A2845" w:rsidP="00811F93">
                            <w:pPr>
                              <w:pStyle w:val="Listenabsatz"/>
                              <w:ind w:left="0"/>
                              <w:jc w:val="both"/>
                            </w:pPr>
                          </w:p>
                          <w:p w14:paraId="7AA8EF0A" w14:textId="5CD88FD2" w:rsidR="009A2845" w:rsidRDefault="009A2845" w:rsidP="00811F93">
                            <w:pPr>
                              <w:pStyle w:val="Listenabsatz"/>
                              <w:ind w:left="0"/>
                              <w:jc w:val="both"/>
                            </w:pPr>
                          </w:p>
                          <w:p w14:paraId="7B1254B6" w14:textId="07FC2C4F" w:rsidR="009A2845" w:rsidRDefault="009A2845" w:rsidP="00811F93">
                            <w:pPr>
                              <w:pStyle w:val="Listenabsatz"/>
                              <w:ind w:left="0"/>
                              <w:jc w:val="both"/>
                            </w:pPr>
                          </w:p>
                          <w:p w14:paraId="703C948F" w14:textId="579F1D24" w:rsidR="009A2845" w:rsidRDefault="009A2845" w:rsidP="00811F93">
                            <w:pPr>
                              <w:pStyle w:val="Listenabsatz"/>
                              <w:ind w:left="0"/>
                              <w:jc w:val="both"/>
                            </w:pPr>
                          </w:p>
                          <w:p w14:paraId="0249D819" w14:textId="2A79A4B6" w:rsidR="009A2845" w:rsidRDefault="009A2845" w:rsidP="00811F93">
                            <w:pPr>
                              <w:pStyle w:val="Listenabsatz"/>
                              <w:ind w:left="0"/>
                              <w:jc w:val="both"/>
                            </w:pPr>
                          </w:p>
                          <w:p w14:paraId="32FEB464" w14:textId="77777777" w:rsidR="009A2845" w:rsidRDefault="009A2845" w:rsidP="00811F93">
                            <w:pPr>
                              <w:pStyle w:val="Listenabsatz"/>
                              <w:ind w:left="0"/>
                              <w:jc w:val="both"/>
                            </w:pPr>
                          </w:p>
                        </w:txbxContent>
                      </wps:txbx>
                      <wps:bodyPr rot="0" vert="horz" wrap="square" lIns="91440" tIns="45720" rIns="91440" bIns="45720" anchor="t" anchorCtr="0">
                        <a:noAutofit/>
                      </wps:bodyPr>
                    </wps:wsp>
                  </a:graphicData>
                </a:graphic>
              </wp:inline>
            </w:drawing>
          </mc:Choice>
          <mc:Fallback>
            <w:pict>
              <v:shape w14:anchorId="2F95C033" id="_x0000_s1029" type="#_x0000_t202" style="width:42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">
                <v:textbox>
                  <w:txbxContent>
                    <w:p w14:paraId="06C5CCA7" w14:textId="61796E9F" w:rsidR="00D850E2" w:rsidRDefault="00000FF0" w:rsidP="00811F93">
                      <w:pPr>
                        <w:pStyle w:val="Listenabsatz"/>
                        <w:ind w:left="0"/>
                        <w:jc w:val="both"/>
                        <w:rPr>
                          <w:rFonts w:cs="Arial"/>
                        </w:rPr>
                      </w:pPr>
                      <w:r w:rsidRPr="00145405">
                        <w:rPr>
                          <w:rFonts w:cs="Arial"/>
                        </w:rPr>
                        <w:t>Ergebnis der Stresstests</w:t>
                      </w:r>
                    </w:p>
                    <w:p w14:paraId="0A95AD58" w14:textId="00E8B65E" w:rsidR="009A2845" w:rsidRDefault="009A2845" w:rsidP="00811F93">
                      <w:pPr>
                        <w:pStyle w:val="Listenabsatz"/>
                        <w:ind w:left="0"/>
                        <w:jc w:val="both"/>
                      </w:pPr>
                    </w:p>
                    <w:p w14:paraId="7AA8EF0A" w14:textId="5CD88FD2" w:rsidR="009A2845" w:rsidRDefault="009A2845" w:rsidP="00811F93">
                      <w:pPr>
                        <w:pStyle w:val="Listenabsatz"/>
                        <w:ind w:left="0"/>
                        <w:jc w:val="both"/>
                      </w:pPr>
                    </w:p>
                    <w:p w14:paraId="7B1254B6" w14:textId="07FC2C4F" w:rsidR="009A2845" w:rsidRDefault="009A2845" w:rsidP="00811F93">
                      <w:pPr>
                        <w:pStyle w:val="Listenabsatz"/>
                        <w:ind w:left="0"/>
                        <w:jc w:val="both"/>
                      </w:pPr>
                    </w:p>
                    <w:p w14:paraId="703C948F" w14:textId="579F1D24" w:rsidR="009A2845" w:rsidRDefault="009A2845" w:rsidP="00811F93">
                      <w:pPr>
                        <w:pStyle w:val="Listenabsatz"/>
                        <w:ind w:left="0"/>
                        <w:jc w:val="both"/>
                      </w:pPr>
                    </w:p>
                    <w:p w14:paraId="0249D819" w14:textId="2A79A4B6" w:rsidR="009A2845" w:rsidRDefault="009A2845" w:rsidP="00811F93">
                      <w:pPr>
                        <w:pStyle w:val="Listenabsatz"/>
                        <w:ind w:left="0"/>
                        <w:jc w:val="both"/>
                      </w:pPr>
                    </w:p>
                    <w:p w14:paraId="32FEB464" w14:textId="77777777" w:rsidR="009A2845" w:rsidRDefault="009A2845" w:rsidP="00811F93">
                      <w:pPr>
                        <w:pStyle w:val="Listenabsatz"/>
                        <w:ind w:left="0"/>
                        <w:jc w:val="both"/>
                      </w:pPr>
                    </w:p>
                  </w:txbxContent>
                </v:textbox>
                <w10:anchorlock/>
              </v:shape>
            </w:pict>
          </mc:Fallback>
        </mc:AlternateContent>
      </w:r>
    </w:p>
    <w:p w14:paraId="19F964E9" w14:textId="77777777" w:rsidR="00145405" w:rsidRPr="00000FF0" w:rsidRDefault="00000FFE" w:rsidP="00145405">
      <w:pPr>
        <w:pStyle w:val="Listenabsatz"/>
        <w:spacing w:after="160" w:line="259" w:lineRule="auto"/>
        <w:ind w:left="792"/>
        <w:rPr>
          <w:rFonts w:cs="Arial"/>
          <w:b/>
        </w:rPr>
      </w:pPr>
      <w:r w:rsidRPr="00000FF0">
        <w:rPr>
          <w:rFonts w:cs="Arial"/>
          <w:noProof/>
          <w:lang w:eastAsia="de-CH"/>
        </w:rPr>
        <w:lastRenderedPageBreak/>
        <mc:AlternateContent>
          <mc:Choice Requires="wps">
            <w:drawing>
              <wp:inline distT="0" distB="0" distL="0" distR="0" wp14:anchorId="285AC4E6" wp14:editId="0A5CE89C">
                <wp:extent cx="5372100" cy="1535502"/>
                <wp:effectExtent l="0" t="0" r="19050" b="2667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35502"/>
                        </a:xfrm>
                        <a:prstGeom prst="rect">
                          <a:avLst/>
                        </a:prstGeom>
                        <a:solidFill>
                          <a:srgbClr val="FFFFFF"/>
                        </a:solidFill>
                        <a:ln w="9525">
                          <a:solidFill>
                            <a:srgbClr val="000000"/>
                          </a:solidFill>
                          <a:miter lim="800000"/>
                          <a:headEnd/>
                          <a:tailEnd/>
                        </a:ln>
                      </wps:spPr>
                      <wps:txbx>
                        <w:txbxContent>
                          <w:p w14:paraId="20D2DE04" w14:textId="4F39E148" w:rsidR="00D850E2" w:rsidRDefault="00000FF0" w:rsidP="00000FFE">
                            <w:pPr>
                              <w:pStyle w:val="Listenabsatz"/>
                              <w:ind w:left="0"/>
                              <w:jc w:val="both"/>
                            </w:pPr>
                            <w:r w:rsidRPr="005432F3">
                              <w:t>Lösung allfällig aufgetretener Probleme</w:t>
                            </w:r>
                          </w:p>
                          <w:p w14:paraId="7A8457C7" w14:textId="2DB61564" w:rsidR="009A2845" w:rsidRDefault="009A2845" w:rsidP="00000FFE">
                            <w:pPr>
                              <w:pStyle w:val="Listenabsatz"/>
                              <w:ind w:left="0"/>
                              <w:jc w:val="both"/>
                            </w:pPr>
                          </w:p>
                          <w:p w14:paraId="3D5F6A94" w14:textId="0EC1BDDB" w:rsidR="009A2845" w:rsidRDefault="009A2845" w:rsidP="00000FFE">
                            <w:pPr>
                              <w:pStyle w:val="Listenabsatz"/>
                              <w:ind w:left="0"/>
                              <w:jc w:val="both"/>
                            </w:pPr>
                          </w:p>
                          <w:p w14:paraId="399D306F" w14:textId="6C7A099D" w:rsidR="009A2845" w:rsidRDefault="009A2845" w:rsidP="00000FFE">
                            <w:pPr>
                              <w:pStyle w:val="Listenabsatz"/>
                              <w:ind w:left="0"/>
                              <w:jc w:val="both"/>
                            </w:pPr>
                          </w:p>
                          <w:p w14:paraId="20CFB65C" w14:textId="4FDFF170" w:rsidR="009A2845" w:rsidRDefault="009A2845" w:rsidP="00000FFE">
                            <w:pPr>
                              <w:pStyle w:val="Listenabsatz"/>
                              <w:ind w:left="0"/>
                              <w:jc w:val="both"/>
                            </w:pPr>
                          </w:p>
                          <w:p w14:paraId="5D3E3D89" w14:textId="77777777" w:rsidR="009A2845" w:rsidRDefault="009A2845" w:rsidP="00000FFE">
                            <w:pPr>
                              <w:pStyle w:val="Listenabsatz"/>
                              <w:ind w:left="0"/>
                              <w:jc w:val="both"/>
                            </w:pPr>
                          </w:p>
                        </w:txbxContent>
                      </wps:txbx>
                      <wps:bodyPr rot="0" vert="horz" wrap="square" lIns="91440" tIns="45720" rIns="91440" bIns="45720" anchor="t" anchorCtr="0">
                        <a:noAutofit/>
                      </wps:bodyPr>
                    </wps:wsp>
                  </a:graphicData>
                </a:graphic>
              </wp:inline>
            </w:drawing>
          </mc:Choice>
          <mc:Fallback>
            <w:pict>
              <v:shape w14:anchorId="285AC4E6" id="_x0000_s1030" type="#_x0000_t202" style="width:423pt;height:1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">
                <v:textbox>
                  <w:txbxContent>
                    <w:p w14:paraId="20D2DE04" w14:textId="4F39E148" w:rsidR="00D850E2" w:rsidRDefault="00000FF0" w:rsidP="00000FFE">
                      <w:pPr>
                        <w:pStyle w:val="Listenabsatz"/>
                        <w:ind w:left="0"/>
                        <w:jc w:val="both"/>
                      </w:pPr>
                      <w:r w:rsidRPr="005432F3">
                        <w:t>Lösung allfällig aufgetretener Probleme</w:t>
                      </w:r>
                    </w:p>
                    <w:p w14:paraId="7A8457C7" w14:textId="2DB61564" w:rsidR="009A2845" w:rsidRDefault="009A2845" w:rsidP="00000FFE">
                      <w:pPr>
                        <w:pStyle w:val="Listenabsatz"/>
                        <w:ind w:left="0"/>
                        <w:jc w:val="both"/>
                      </w:pPr>
                    </w:p>
                    <w:p w14:paraId="3D5F6A94" w14:textId="0EC1BDDB" w:rsidR="009A2845" w:rsidRDefault="009A2845" w:rsidP="00000FFE">
                      <w:pPr>
                        <w:pStyle w:val="Listenabsatz"/>
                        <w:ind w:left="0"/>
                        <w:jc w:val="both"/>
                      </w:pPr>
                    </w:p>
                    <w:p w14:paraId="399D306F" w14:textId="6C7A099D" w:rsidR="009A2845" w:rsidRDefault="009A2845" w:rsidP="00000FFE">
                      <w:pPr>
                        <w:pStyle w:val="Listenabsatz"/>
                        <w:ind w:left="0"/>
                        <w:jc w:val="both"/>
                      </w:pPr>
                    </w:p>
                    <w:p w14:paraId="20CFB65C" w14:textId="4FDFF170" w:rsidR="009A2845" w:rsidRDefault="009A2845" w:rsidP="00000FFE">
                      <w:pPr>
                        <w:pStyle w:val="Listenabsatz"/>
                        <w:ind w:left="0"/>
                        <w:jc w:val="both"/>
                      </w:pPr>
                    </w:p>
                    <w:p w14:paraId="5D3E3D89" w14:textId="77777777" w:rsidR="009A2845" w:rsidRDefault="009A2845" w:rsidP="00000FFE">
                      <w:pPr>
                        <w:pStyle w:val="Listenabsatz"/>
                        <w:ind w:left="0"/>
                        <w:jc w:val="both"/>
                      </w:pPr>
                    </w:p>
                  </w:txbxContent>
                </v:textbox>
                <w10:anchorlock/>
              </v:shape>
            </w:pict>
          </mc:Fallback>
        </mc:AlternateContent>
      </w:r>
    </w:p>
    <w:p w14:paraId="0FA0F558" w14:textId="77777777" w:rsidR="007139F9" w:rsidRPr="00000FF0" w:rsidRDefault="007139F9" w:rsidP="007139F9">
      <w:pPr>
        <w:pStyle w:val="Listenabsatz"/>
        <w:spacing w:after="160" w:line="259" w:lineRule="auto"/>
        <w:ind w:left="792"/>
        <w:rPr>
          <w:rFonts w:eastAsia="Cambria" w:cs="Arial"/>
          <w:b/>
          <w:lang w:val="de-DE" w:eastAsia="en-US"/>
        </w:rPr>
      </w:pPr>
    </w:p>
    <w:p w14:paraId="33E85383" w14:textId="23115C99" w:rsidR="007139F9" w:rsidRPr="00000FF0" w:rsidRDefault="00387488" w:rsidP="00000FF0">
      <w:pPr>
        <w:pStyle w:val="Listenabsatz"/>
        <w:numPr>
          <w:ilvl w:val="1"/>
          <w:numId w:val="5"/>
        </w:numPr>
        <w:spacing w:after="160" w:line="259" w:lineRule="auto"/>
        <w:jc w:val="both"/>
        <w:rPr>
          <w:rFonts w:cs="Arial"/>
          <w:b/>
        </w:rPr>
      </w:pPr>
      <w:r w:rsidRPr="00000FF0">
        <w:rPr>
          <w:rFonts w:cs="Arial"/>
        </w:rPr>
        <w:t xml:space="preserve">Benennen Sie die wichtigsten (internen) Dokumente, in denen weitere Details zu den durchgeführten Stresstests (insb. Testkonzept und Testergebnisse, ggf. Log-Files) aufgeführt und dokumentiert sind. </w:t>
      </w:r>
      <w:r w:rsidR="00D850E2" w:rsidRPr="00000FF0">
        <w:rPr>
          <w:rFonts w:cs="Arial"/>
        </w:rPr>
        <w:t xml:space="preserve">Gehen Sie hierbei insbesondere auf solche Dokumente ein, die </w:t>
      </w:r>
      <w:r w:rsidR="00A9331D" w:rsidRPr="00000FF0">
        <w:rPr>
          <w:rFonts w:cs="Arial"/>
        </w:rPr>
        <w:t xml:space="preserve">die </w:t>
      </w:r>
      <w:r w:rsidR="00D850E2" w:rsidRPr="00000FF0">
        <w:rPr>
          <w:rFonts w:cs="Arial"/>
        </w:rPr>
        <w:t xml:space="preserve">getroffenen Annahmen </w:t>
      </w:r>
      <w:r w:rsidR="00A9331D" w:rsidRPr="00000FF0">
        <w:rPr>
          <w:rFonts w:cs="Arial"/>
        </w:rPr>
        <w:t>der Stresstest</w:t>
      </w:r>
      <w:r w:rsidR="00D46729" w:rsidRPr="00000FF0">
        <w:rPr>
          <w:rFonts w:cs="Arial"/>
        </w:rPr>
        <w:t>s</w:t>
      </w:r>
      <w:r w:rsidR="00A9331D" w:rsidRPr="00000FF0">
        <w:rPr>
          <w:rFonts w:cs="Arial"/>
        </w:rPr>
        <w:t xml:space="preserve"> beinhalten</w:t>
      </w:r>
      <w:r w:rsidR="00D850E2" w:rsidRPr="00000FF0">
        <w:rPr>
          <w:rFonts w:cs="Arial"/>
        </w:rPr>
        <w:t xml:space="preserve">. </w:t>
      </w:r>
    </w:p>
    <w:p w14:paraId="72D8A6EC" w14:textId="77777777" w:rsidR="007139F9" w:rsidRPr="00000FF0" w:rsidRDefault="007139F9" w:rsidP="007139F9">
      <w:pPr>
        <w:pStyle w:val="Listenabsatz"/>
        <w:spacing w:after="160" w:line="259" w:lineRule="auto"/>
        <w:ind w:left="792"/>
        <w:rPr>
          <w:rFonts w:cs="Arial"/>
          <w:b/>
        </w:rPr>
      </w:pPr>
    </w:p>
    <w:p w14:paraId="7C889FDF" w14:textId="77777777" w:rsidR="00811F93" w:rsidRPr="00000FF0" w:rsidRDefault="00000FFE" w:rsidP="00811F93">
      <w:pPr>
        <w:pStyle w:val="Listenabsatz"/>
        <w:spacing w:after="160" w:line="259" w:lineRule="auto"/>
        <w:ind w:left="792"/>
        <w:rPr>
          <w:rFonts w:cs="Arial"/>
          <w:b/>
        </w:rPr>
      </w:pPr>
      <w:r w:rsidRPr="00000FF0">
        <w:rPr>
          <w:rFonts w:cs="Arial"/>
          <w:noProof/>
          <w:lang w:eastAsia="de-CH"/>
        </w:rPr>
        <mc:AlternateContent>
          <mc:Choice Requires="wps">
            <w:drawing>
              <wp:inline distT="0" distB="0" distL="0" distR="0" wp14:anchorId="6CDA816D" wp14:editId="1044607A">
                <wp:extent cx="5372100" cy="543464"/>
                <wp:effectExtent l="0" t="0" r="19050" b="28575"/>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3464"/>
                        </a:xfrm>
                        <a:prstGeom prst="rect">
                          <a:avLst/>
                        </a:prstGeom>
                        <a:solidFill>
                          <a:srgbClr val="FFFFFF"/>
                        </a:solidFill>
                        <a:ln w="9525">
                          <a:solidFill>
                            <a:srgbClr val="000000"/>
                          </a:solidFill>
                          <a:miter lim="800000"/>
                          <a:headEnd/>
                          <a:tailEnd/>
                        </a:ln>
                      </wps:spPr>
                      <wps:txbx>
                        <w:txbxContent>
                          <w:p w14:paraId="027AAFD2" w14:textId="77777777" w:rsidR="00D850E2" w:rsidRDefault="00D850E2" w:rsidP="00000FFE">
                            <w:pPr>
                              <w:pStyle w:val="Listenabsatz"/>
                              <w:ind w:left="0"/>
                              <w:jc w:val="both"/>
                            </w:pPr>
                          </w:p>
                        </w:txbxContent>
                      </wps:txbx>
                      <wps:bodyPr rot="0" vert="horz" wrap="square" lIns="91440" tIns="45720" rIns="91440" bIns="45720" anchor="t" anchorCtr="0">
                        <a:noAutofit/>
                      </wps:bodyPr>
                    </wps:wsp>
                  </a:graphicData>
                </a:graphic>
              </wp:inline>
            </w:drawing>
          </mc:Choice>
          <mc:Fallback>
            <w:pict>
              <v:shape w14:anchorId="6CDA816D" id="_x0000_s1031" type="#_x0000_t202" style="width:423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">
                <v:textbox>
                  <w:txbxContent>
                    <w:p w14:paraId="027AAFD2" w14:textId="77777777" w:rsidR="00D850E2" w:rsidRDefault="00D850E2" w:rsidP="00000FFE">
                      <w:pPr>
                        <w:pStyle w:val="Listenabsatz"/>
                        <w:ind w:left="0"/>
                        <w:jc w:val="both"/>
                      </w:pPr>
                    </w:p>
                  </w:txbxContent>
                </v:textbox>
                <w10:anchorlock/>
              </v:shape>
            </w:pict>
          </mc:Fallback>
        </mc:AlternateContent>
      </w:r>
    </w:p>
    <w:p w14:paraId="206A1CD5" w14:textId="77777777" w:rsidR="007139F9" w:rsidRPr="00000FF0" w:rsidRDefault="007139F9" w:rsidP="00811F93">
      <w:pPr>
        <w:pStyle w:val="Listenabsatz"/>
        <w:spacing w:after="160" w:line="259" w:lineRule="auto"/>
        <w:ind w:left="792"/>
        <w:rPr>
          <w:rFonts w:cs="Arial"/>
          <w:b/>
        </w:rPr>
      </w:pPr>
    </w:p>
    <w:p w14:paraId="21E0E3BC" w14:textId="6C1A0E41" w:rsidR="00811F93" w:rsidRPr="00000FF0" w:rsidRDefault="00811F93" w:rsidP="00811F93">
      <w:pPr>
        <w:pStyle w:val="Listenabsatz"/>
        <w:numPr>
          <w:ilvl w:val="1"/>
          <w:numId w:val="5"/>
        </w:numPr>
        <w:spacing w:after="160" w:line="259" w:lineRule="auto"/>
        <w:rPr>
          <w:rFonts w:cs="Arial"/>
        </w:rPr>
      </w:pPr>
      <w:r w:rsidRPr="00000FF0">
        <w:rPr>
          <w:rFonts w:cs="Arial"/>
        </w:rPr>
        <w:t>Details zur Durchführung der Stresstests:</w:t>
      </w:r>
    </w:p>
    <w:p w14:paraId="4B8D5A4B" w14:textId="77777777" w:rsidR="00811F93" w:rsidRPr="00000FF0" w:rsidRDefault="00811F93" w:rsidP="00811F93">
      <w:pPr>
        <w:pStyle w:val="Listenabsatz"/>
        <w:spacing w:after="160" w:line="259" w:lineRule="auto"/>
        <w:ind w:left="792"/>
        <w:rPr>
          <w:rFonts w:cs="Arial"/>
        </w:rPr>
      </w:pPr>
    </w:p>
    <w:p w14:paraId="08CDD587" w14:textId="77777777" w:rsidR="00811F93" w:rsidRPr="00000FF0" w:rsidRDefault="00811F93" w:rsidP="00000FF0">
      <w:pPr>
        <w:pStyle w:val="Listenabsatz"/>
        <w:spacing w:after="160" w:line="259" w:lineRule="auto"/>
        <w:ind w:left="792"/>
        <w:jc w:val="both"/>
        <w:rPr>
          <w:rFonts w:cs="Arial"/>
        </w:rPr>
      </w:pPr>
      <w:r w:rsidRPr="00000FF0">
        <w:rPr>
          <w:rFonts w:cs="Arial"/>
        </w:rPr>
        <w:t>a) Wurde der gleichzeitige Zugriff durch mehrere KID, ZAD und DKE getestet (Leitlinie 4.2 Buchstabe a)?</w:t>
      </w:r>
    </w:p>
    <w:p w14:paraId="5B854D32" w14:textId="77777777" w:rsidR="00811F93" w:rsidRPr="00000FF0" w:rsidRDefault="00811F93" w:rsidP="00811F93">
      <w:pPr>
        <w:pStyle w:val="Listenabsatz"/>
        <w:spacing w:after="160" w:line="259" w:lineRule="auto"/>
        <w:ind w:left="792"/>
        <w:rPr>
          <w:rFonts w:cs="Arial"/>
        </w:rPr>
      </w:pPr>
    </w:p>
    <w:p w14:paraId="23EF5700" w14:textId="77777777"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Getestete Anzahl:</w:t>
      </w:r>
    </w:p>
    <w:p w14:paraId="2FE95AB1" w14:textId="77777777" w:rsidR="00811F93" w:rsidRPr="00000FF0" w:rsidRDefault="00811F93" w:rsidP="00811F93">
      <w:pPr>
        <w:pStyle w:val="Listenabsatz"/>
        <w:spacing w:after="160" w:line="259" w:lineRule="auto"/>
        <w:ind w:left="792"/>
        <w:rPr>
          <w:rFonts w:cs="Arial"/>
        </w:rPr>
      </w:pPr>
    </w:p>
    <w:p w14:paraId="2648FAEA" w14:textId="77777777"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Testprämisse erfüllt:</w:t>
      </w:r>
    </w:p>
    <w:p w14:paraId="58CEA8D7" w14:textId="77777777" w:rsidR="00811F93" w:rsidRPr="00000FF0" w:rsidRDefault="00811F93" w:rsidP="00811F93">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1152749817"/>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866452431"/>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0B30250A" w14:textId="77777777" w:rsidR="00811F93" w:rsidRPr="00000FF0" w:rsidRDefault="00811F93" w:rsidP="00000FF0">
      <w:pPr>
        <w:pStyle w:val="Listenabsatz"/>
        <w:spacing w:after="160" w:line="259" w:lineRule="auto"/>
        <w:ind w:left="792"/>
        <w:jc w:val="both"/>
        <w:rPr>
          <w:rFonts w:cs="Arial"/>
        </w:rPr>
      </w:pPr>
    </w:p>
    <w:p w14:paraId="51099772" w14:textId="4D481371" w:rsidR="00811F93" w:rsidRPr="00000FF0" w:rsidRDefault="00811F93" w:rsidP="00000FF0">
      <w:pPr>
        <w:pStyle w:val="Listenabsatz"/>
        <w:spacing w:after="160" w:line="259" w:lineRule="auto"/>
        <w:ind w:left="792"/>
        <w:jc w:val="both"/>
        <w:rPr>
          <w:rFonts w:cs="Arial"/>
        </w:rPr>
      </w:pPr>
      <w:r w:rsidRPr="00000FF0">
        <w:rPr>
          <w:rFonts w:cs="Arial"/>
        </w:rPr>
        <w:t xml:space="preserve">b) Wurde eine sehr hohe Anzahl von Anfragen seitens KID, ZAD und DKE innerhalb eines sehr kurzen Zeitraums getestet, die ohne Ausfall zu bewältigen </w:t>
      </w:r>
      <w:r w:rsidR="009A2845">
        <w:rPr>
          <w:rFonts w:cs="Arial"/>
        </w:rPr>
        <w:t>sind</w:t>
      </w:r>
      <w:r w:rsidR="009A2845" w:rsidRPr="00000FF0">
        <w:rPr>
          <w:rFonts w:cs="Arial"/>
        </w:rPr>
        <w:t xml:space="preserve"> </w:t>
      </w:r>
      <w:r w:rsidR="00000FF0" w:rsidRPr="00000FF0">
        <w:rPr>
          <w:rFonts w:cs="Arial"/>
        </w:rPr>
        <w:t>(Leitlinie 4.2 Buchstabe b)?</w:t>
      </w:r>
    </w:p>
    <w:p w14:paraId="7803CDB2" w14:textId="77777777" w:rsidR="00000FF0" w:rsidRPr="00000FF0" w:rsidRDefault="00000FF0" w:rsidP="00000FF0">
      <w:pPr>
        <w:pStyle w:val="Listenabsatz"/>
        <w:spacing w:after="160" w:line="259" w:lineRule="auto"/>
        <w:ind w:left="792"/>
        <w:jc w:val="both"/>
        <w:rPr>
          <w:rFonts w:cs="Arial"/>
        </w:rPr>
      </w:pPr>
    </w:p>
    <w:p w14:paraId="44F72B56" w14:textId="77777777" w:rsidR="00811F93" w:rsidRPr="00000FF0" w:rsidRDefault="00000FF0" w:rsidP="00000FF0">
      <w:pPr>
        <w:pStyle w:val="Listenabsatz"/>
        <w:spacing w:after="160" w:line="259" w:lineRule="auto"/>
        <w:ind w:left="792"/>
        <w:jc w:val="both"/>
        <w:rPr>
          <w:rFonts w:cs="Arial"/>
        </w:rPr>
      </w:pPr>
      <w:r w:rsidRPr="00000FF0">
        <w:rPr>
          <w:rFonts w:cs="Arial"/>
        </w:rPr>
        <w:tab/>
      </w:r>
      <w:r w:rsidR="00811F93" w:rsidRPr="00000FF0">
        <w:rPr>
          <w:rFonts w:cs="Arial"/>
        </w:rPr>
        <w:t>Anzahl von getesteten Anfragen:</w:t>
      </w:r>
    </w:p>
    <w:p w14:paraId="59465DE1" w14:textId="77777777" w:rsidR="00811F93" w:rsidRPr="00000FF0" w:rsidRDefault="00811F93" w:rsidP="00811F93">
      <w:pPr>
        <w:pStyle w:val="Listenabsatz"/>
        <w:spacing w:after="160" w:line="259" w:lineRule="auto"/>
        <w:ind w:left="792"/>
        <w:rPr>
          <w:rFonts w:cs="Arial"/>
        </w:rPr>
      </w:pPr>
    </w:p>
    <w:p w14:paraId="7B8C6032" w14:textId="77777777"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Zeitraum:</w:t>
      </w:r>
    </w:p>
    <w:p w14:paraId="535347BD" w14:textId="77777777" w:rsidR="00811F93" w:rsidRPr="00000FF0" w:rsidRDefault="00811F93" w:rsidP="00811F93">
      <w:pPr>
        <w:pStyle w:val="Listenabsatz"/>
        <w:spacing w:after="160" w:line="259" w:lineRule="auto"/>
        <w:ind w:left="792"/>
        <w:rPr>
          <w:rFonts w:cs="Arial"/>
        </w:rPr>
      </w:pPr>
    </w:p>
    <w:p w14:paraId="3CF3F4F4" w14:textId="77777777"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 xml:space="preserve">Testprämisse erfüllt:  </w:t>
      </w:r>
    </w:p>
    <w:p w14:paraId="7608FF91" w14:textId="77777777" w:rsidR="00811F93" w:rsidRPr="00000FF0" w:rsidRDefault="00811F93" w:rsidP="00783770">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2050405861"/>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2104840735"/>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52415017" w14:textId="77777777" w:rsidR="00811F93" w:rsidRPr="00000FF0" w:rsidRDefault="00811F93" w:rsidP="00811F93">
      <w:pPr>
        <w:pStyle w:val="Listenabsatz"/>
        <w:spacing w:after="160" w:line="259" w:lineRule="auto"/>
        <w:ind w:left="792"/>
        <w:rPr>
          <w:rFonts w:cs="Arial"/>
        </w:rPr>
      </w:pPr>
    </w:p>
    <w:p w14:paraId="2EAA6A48" w14:textId="77777777" w:rsidR="00811F93" w:rsidRPr="00000FF0" w:rsidRDefault="00811F93" w:rsidP="00000FF0">
      <w:pPr>
        <w:pStyle w:val="Listenabsatz"/>
        <w:spacing w:after="160" w:line="259" w:lineRule="auto"/>
        <w:ind w:left="792"/>
        <w:jc w:val="both"/>
        <w:rPr>
          <w:rFonts w:cs="Arial"/>
        </w:rPr>
      </w:pPr>
      <w:r w:rsidRPr="00000FF0">
        <w:rPr>
          <w:rFonts w:cs="Arial"/>
        </w:rPr>
        <w:t>c) Wurde eine sehr hohe Anzahl gleichzeitig geöffneter Sitzungen in Verbindung mit Anfragen zur Zahlungsauslösung, Kontoinformation und Bestätigung der Verfügbarkeit eines Geldbetrages getestet (Leitlinie 4.2 Buchstabe c)?</w:t>
      </w:r>
    </w:p>
    <w:p w14:paraId="5ABC2385" w14:textId="77777777" w:rsidR="00811F93" w:rsidRPr="00000FF0" w:rsidRDefault="00811F93" w:rsidP="00811F93">
      <w:pPr>
        <w:pStyle w:val="Listenabsatz"/>
        <w:spacing w:after="160" w:line="259" w:lineRule="auto"/>
        <w:ind w:left="792"/>
        <w:rPr>
          <w:rFonts w:cs="Arial"/>
        </w:rPr>
      </w:pPr>
    </w:p>
    <w:p w14:paraId="18C8FEB3" w14:textId="2A35E491"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Anzahl von geöffneten Sitzungen:</w:t>
      </w:r>
    </w:p>
    <w:p w14:paraId="71DFDAE3" w14:textId="77777777" w:rsidR="00811F93" w:rsidRPr="00000FF0" w:rsidRDefault="00413748" w:rsidP="00811F93">
      <w:pPr>
        <w:pStyle w:val="Listenabsatz"/>
        <w:spacing w:after="160" w:line="259" w:lineRule="auto"/>
        <w:ind w:left="792"/>
        <w:rPr>
          <w:rFonts w:cs="Arial"/>
        </w:rPr>
      </w:pPr>
      <w:r w:rsidRPr="00000FF0">
        <w:rPr>
          <w:rFonts w:cs="Arial"/>
        </w:rPr>
        <w:lastRenderedPageBreak/>
        <w:tab/>
      </w:r>
      <w:r w:rsidR="00811F93" w:rsidRPr="00000FF0">
        <w:rPr>
          <w:rFonts w:cs="Arial"/>
        </w:rPr>
        <w:t>Testprämisse erfüllt:</w:t>
      </w:r>
    </w:p>
    <w:p w14:paraId="33DD29B5" w14:textId="77777777" w:rsidR="00811F93" w:rsidRPr="00000FF0" w:rsidRDefault="00811F93" w:rsidP="00811F93">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548189051"/>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430973125"/>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4695C651" w14:textId="77777777" w:rsidR="00413748" w:rsidRPr="00000FF0" w:rsidRDefault="00413748" w:rsidP="00811F93">
      <w:pPr>
        <w:pStyle w:val="Listenabsatz"/>
        <w:spacing w:after="160" w:line="259" w:lineRule="auto"/>
        <w:ind w:left="360"/>
        <w:rPr>
          <w:rFonts w:cs="Arial"/>
        </w:rPr>
      </w:pPr>
    </w:p>
    <w:p w14:paraId="7AE5E8CA" w14:textId="77777777" w:rsidR="00811F93" w:rsidRPr="00000FF0" w:rsidRDefault="00811F93" w:rsidP="00811F93">
      <w:pPr>
        <w:pStyle w:val="Listenabsatz"/>
        <w:spacing w:after="160" w:line="259" w:lineRule="auto"/>
        <w:ind w:left="360"/>
        <w:rPr>
          <w:rFonts w:cs="Arial"/>
        </w:rPr>
      </w:pPr>
      <w:r w:rsidRPr="00000FF0">
        <w:rPr>
          <w:rFonts w:cs="Arial"/>
        </w:rPr>
        <w:t>d) Wurde die Anfrage von gro</w:t>
      </w:r>
      <w:r w:rsidR="00000FF0" w:rsidRPr="00000FF0">
        <w:rPr>
          <w:rFonts w:cs="Arial"/>
        </w:rPr>
        <w:t>ss</w:t>
      </w:r>
      <w:r w:rsidRPr="00000FF0">
        <w:rPr>
          <w:rFonts w:cs="Arial"/>
        </w:rPr>
        <w:t>en Datenmengen getestet (Leitlinie 4.2 Buchstabe d)?</w:t>
      </w:r>
      <w:r w:rsidRPr="00000FF0">
        <w:rPr>
          <w:rStyle w:val="Funotenzeichen"/>
        </w:rPr>
        <w:footnoteReference w:id="3"/>
      </w:r>
    </w:p>
    <w:p w14:paraId="612085A4" w14:textId="43161CF7" w:rsidR="00387488" w:rsidRPr="00000FF0" w:rsidRDefault="00387488" w:rsidP="00811F93">
      <w:pPr>
        <w:pStyle w:val="Listenabsatz"/>
        <w:spacing w:after="160" w:line="259" w:lineRule="auto"/>
        <w:ind w:left="792"/>
        <w:rPr>
          <w:rFonts w:cs="Arial"/>
        </w:rPr>
      </w:pPr>
      <w:r w:rsidRPr="00000FF0">
        <w:rPr>
          <w:rFonts w:cs="Arial"/>
        </w:rPr>
        <w:br/>
      </w:r>
      <w:r w:rsidR="00000FFE" w:rsidRPr="00000FF0">
        <w:rPr>
          <w:rFonts w:cs="Arial"/>
          <w:noProof/>
          <w:lang w:eastAsia="de-CH"/>
        </w:rPr>
        <mc:AlternateContent>
          <mc:Choice Requires="wps">
            <w:drawing>
              <wp:inline distT="0" distB="0" distL="0" distR="0" wp14:anchorId="5335C292" wp14:editId="50764A15">
                <wp:extent cx="5372100" cy="1404620"/>
                <wp:effectExtent l="0" t="0" r="19050" b="13970"/>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1E607F6A" w14:textId="77777777" w:rsidR="00D850E2" w:rsidRDefault="00D850E2" w:rsidP="00000FFE">
                            <w:pPr>
                              <w:pStyle w:val="Listenabsatz"/>
                              <w:ind w:left="0"/>
                              <w:jc w:val="both"/>
                            </w:pPr>
                          </w:p>
                        </w:txbxContent>
                      </wps:txbx>
                      <wps:bodyPr rot="0" vert="horz" wrap="square" lIns="91440" tIns="45720" rIns="91440" bIns="45720" anchor="t" anchorCtr="0">
                        <a:spAutoFit/>
                      </wps:bodyPr>
                    </wps:wsp>
                  </a:graphicData>
                </a:graphic>
              </wp:inline>
            </w:drawing>
          </mc:Choice>
          <mc:Fallback>
            <w:pict>
              <v:shape w14:anchorId="5335C292" id="_x0000_s1032" type="#_x0000_t202" style="width:4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">
                <v:textbox style="mso-fit-shape-to-text:t">
                  <w:txbxContent>
                    <w:p w14:paraId="1E607F6A" w14:textId="77777777" w:rsidR="00D850E2" w:rsidRDefault="00D850E2" w:rsidP="00000FFE">
                      <w:pPr>
                        <w:pStyle w:val="Listenabsatz"/>
                        <w:ind w:left="0"/>
                        <w:jc w:val="both"/>
                      </w:pPr>
                    </w:p>
                  </w:txbxContent>
                </v:textbox>
                <w10:anchorlock/>
              </v:shape>
            </w:pict>
          </mc:Fallback>
        </mc:AlternateContent>
      </w:r>
    </w:p>
    <w:p w14:paraId="08B07D1D" w14:textId="426217E2" w:rsidR="00413748" w:rsidRDefault="00413748" w:rsidP="00387488">
      <w:pPr>
        <w:rPr>
          <w:rFonts w:cs="Arial"/>
          <w:b/>
        </w:rPr>
      </w:pPr>
    </w:p>
    <w:p w14:paraId="483AFF02" w14:textId="77777777" w:rsidR="00C65621" w:rsidRPr="00000FF0" w:rsidRDefault="00C65621" w:rsidP="00387488">
      <w:pPr>
        <w:rPr>
          <w:rFonts w:cs="Arial"/>
          <w:b/>
        </w:rPr>
      </w:pPr>
    </w:p>
    <w:p w14:paraId="75BC63ED" w14:textId="5F847F0D" w:rsidR="00387488" w:rsidRPr="00000FF0" w:rsidRDefault="00363171" w:rsidP="00735D3D">
      <w:pPr>
        <w:pStyle w:val="Listenabsatz"/>
        <w:numPr>
          <w:ilvl w:val="0"/>
          <w:numId w:val="5"/>
        </w:numPr>
        <w:spacing w:after="160" w:line="259" w:lineRule="auto"/>
        <w:rPr>
          <w:rFonts w:cs="Arial"/>
          <w:b/>
          <w:sz w:val="24"/>
        </w:rPr>
      </w:pPr>
      <w:r>
        <w:rPr>
          <w:rFonts w:cs="Arial"/>
          <w:b/>
          <w:sz w:val="24"/>
        </w:rPr>
        <w:t>Beeinträchtigungen</w:t>
      </w:r>
      <w:r w:rsidR="00387488" w:rsidRPr="00000FF0">
        <w:rPr>
          <w:rFonts w:cs="Arial"/>
          <w:b/>
          <w:sz w:val="24"/>
        </w:rPr>
        <w:t xml:space="preserve"> </w:t>
      </w:r>
      <w:r w:rsidR="00387488" w:rsidRPr="00000FF0">
        <w:rPr>
          <w:rFonts w:cs="Arial"/>
          <w:b/>
          <w:sz w:val="24"/>
        </w:rPr>
        <w:br/>
      </w:r>
    </w:p>
    <w:p w14:paraId="5752633F" w14:textId="790AF7E0" w:rsidR="00387488" w:rsidRPr="00000FF0" w:rsidRDefault="00387488" w:rsidP="00735D3D">
      <w:pPr>
        <w:pStyle w:val="Listenabsatz"/>
        <w:numPr>
          <w:ilvl w:val="1"/>
          <w:numId w:val="5"/>
        </w:numPr>
        <w:spacing w:after="160" w:line="259" w:lineRule="auto"/>
        <w:jc w:val="both"/>
        <w:rPr>
          <w:rFonts w:cs="Arial"/>
        </w:rPr>
      </w:pPr>
      <w:r w:rsidRPr="00000FF0">
        <w:rPr>
          <w:rFonts w:cs="Arial"/>
        </w:rPr>
        <w:t xml:space="preserve">Geben Sie an, welche Zugangsmethode (Embedded, </w:t>
      </w:r>
      <w:proofErr w:type="spellStart"/>
      <w:r w:rsidRPr="00000FF0">
        <w:rPr>
          <w:rFonts w:cs="Arial"/>
        </w:rPr>
        <w:t>Decoupled</w:t>
      </w:r>
      <w:proofErr w:type="spellEnd"/>
      <w:r w:rsidRPr="00000FF0">
        <w:rPr>
          <w:rFonts w:cs="Arial"/>
        </w:rPr>
        <w:t xml:space="preserve">, </w:t>
      </w:r>
      <w:proofErr w:type="spellStart"/>
      <w:r w:rsidRPr="00000FF0">
        <w:rPr>
          <w:rFonts w:cs="Arial"/>
        </w:rPr>
        <w:t>Redirection</w:t>
      </w:r>
      <w:proofErr w:type="spellEnd"/>
      <w:r w:rsidRPr="00000FF0">
        <w:rPr>
          <w:rFonts w:cs="Arial"/>
        </w:rPr>
        <w:t xml:space="preserve">) die dedizierte Schnittstelle unterstützt (ggf. mehrere). </w:t>
      </w:r>
    </w:p>
    <w:p w14:paraId="0EB65450" w14:textId="77777777" w:rsidR="00387488" w:rsidRPr="00000FF0" w:rsidRDefault="00387488" w:rsidP="00387488">
      <w:pPr>
        <w:rPr>
          <w:rFonts w:cs="Arial"/>
        </w:rPr>
      </w:pPr>
    </w:p>
    <w:tbl>
      <w:tblPr>
        <w:tblStyle w:val="Tabellenraster"/>
        <w:tblpPr w:leftFromText="141" w:rightFromText="141" w:vertAnchor="text" w:horzAnchor="margin" w:tblpXSpec="center" w:tblpY="122"/>
        <w:tblW w:w="0" w:type="auto"/>
        <w:tblLook w:val="04A0" w:firstRow="1" w:lastRow="0" w:firstColumn="1" w:lastColumn="0" w:noHBand="0" w:noVBand="1"/>
      </w:tblPr>
      <w:tblGrid>
        <w:gridCol w:w="5845"/>
        <w:gridCol w:w="2518"/>
      </w:tblGrid>
      <w:tr w:rsidR="005E115B" w:rsidRPr="00000FF0" w14:paraId="67A2710F" w14:textId="77777777" w:rsidTr="00413748">
        <w:tc>
          <w:tcPr>
            <w:tcW w:w="5845" w:type="dxa"/>
          </w:tcPr>
          <w:p w14:paraId="03CD2E2C" w14:textId="77777777" w:rsidR="005E115B" w:rsidRPr="00000FF0" w:rsidRDefault="005E115B" w:rsidP="005E115B">
            <w:pPr>
              <w:pStyle w:val="Listenabsatz"/>
              <w:ind w:left="0"/>
              <w:rPr>
                <w:rFonts w:cs="Arial"/>
                <w:b/>
              </w:rPr>
            </w:pPr>
            <w:r w:rsidRPr="00000FF0">
              <w:rPr>
                <w:rFonts w:cs="Arial"/>
                <w:b/>
              </w:rPr>
              <w:t>Zugangsmethode</w:t>
            </w:r>
          </w:p>
          <w:p w14:paraId="71710ECB" w14:textId="77777777" w:rsidR="005E115B" w:rsidRPr="00000FF0" w:rsidRDefault="005E115B" w:rsidP="005E115B">
            <w:pPr>
              <w:pStyle w:val="Listenabsatz"/>
              <w:ind w:left="0"/>
              <w:rPr>
                <w:rFonts w:cs="Arial"/>
                <w:b/>
              </w:rPr>
            </w:pPr>
          </w:p>
        </w:tc>
        <w:tc>
          <w:tcPr>
            <w:tcW w:w="2518" w:type="dxa"/>
          </w:tcPr>
          <w:p w14:paraId="19518686" w14:textId="77777777" w:rsidR="005E115B" w:rsidRPr="00000FF0" w:rsidRDefault="005E115B" w:rsidP="005E115B">
            <w:pPr>
              <w:pStyle w:val="Listenabsatz"/>
              <w:ind w:left="0"/>
              <w:rPr>
                <w:rFonts w:cs="Arial"/>
                <w:b/>
              </w:rPr>
            </w:pPr>
          </w:p>
        </w:tc>
      </w:tr>
      <w:tr w:rsidR="005E115B" w:rsidRPr="00000FF0" w14:paraId="2B5B7C98" w14:textId="77777777" w:rsidTr="00413748">
        <w:tc>
          <w:tcPr>
            <w:tcW w:w="5845" w:type="dxa"/>
          </w:tcPr>
          <w:p w14:paraId="5DD836FF" w14:textId="77777777" w:rsidR="005E115B" w:rsidRPr="00000FF0" w:rsidRDefault="005E115B" w:rsidP="005E115B">
            <w:pPr>
              <w:pStyle w:val="Listenabsatz"/>
              <w:ind w:left="0"/>
              <w:rPr>
                <w:rFonts w:cs="Arial"/>
              </w:rPr>
            </w:pPr>
            <w:r w:rsidRPr="00000FF0">
              <w:rPr>
                <w:rFonts w:cs="Arial"/>
              </w:rPr>
              <w:t>Embedded</w:t>
            </w:r>
          </w:p>
        </w:tc>
        <w:tc>
          <w:tcPr>
            <w:tcW w:w="2518" w:type="dxa"/>
          </w:tcPr>
          <w:p w14:paraId="4AC2B9B7" w14:textId="77777777" w:rsidR="005E115B" w:rsidRPr="00000FF0" w:rsidRDefault="005E115B" w:rsidP="005E115B">
            <w:pPr>
              <w:rPr>
                <w:rFonts w:cs="Arial"/>
              </w:rPr>
            </w:pPr>
            <w:r w:rsidRPr="00000FF0">
              <w:rPr>
                <w:rFonts w:cs="Arial"/>
              </w:rPr>
              <w:t xml:space="preserve">Ja </w:t>
            </w:r>
            <w:sdt>
              <w:sdtPr>
                <w:rPr>
                  <w:rFonts w:cs="Arial"/>
                </w:rPr>
                <w:id w:val="-964731013"/>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t xml:space="preserve">   |   Nein </w:t>
            </w:r>
            <w:sdt>
              <w:sdtPr>
                <w:rPr>
                  <w:rFonts w:cs="Arial"/>
                </w:rPr>
                <w:id w:val="1510642237"/>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tc>
      </w:tr>
      <w:tr w:rsidR="005E115B" w:rsidRPr="00000FF0" w14:paraId="5BF607CC" w14:textId="77777777" w:rsidTr="00413748">
        <w:tc>
          <w:tcPr>
            <w:tcW w:w="5845" w:type="dxa"/>
          </w:tcPr>
          <w:p w14:paraId="6FC7A843" w14:textId="77777777" w:rsidR="005E115B" w:rsidRPr="00000FF0" w:rsidRDefault="005E115B" w:rsidP="005E115B">
            <w:pPr>
              <w:pStyle w:val="Listenabsatz"/>
              <w:ind w:left="0"/>
              <w:rPr>
                <w:rFonts w:cs="Arial"/>
              </w:rPr>
            </w:pPr>
            <w:proofErr w:type="spellStart"/>
            <w:r w:rsidRPr="00000FF0">
              <w:rPr>
                <w:rFonts w:cs="Arial"/>
              </w:rPr>
              <w:t>Decoupled</w:t>
            </w:r>
            <w:proofErr w:type="spellEnd"/>
          </w:p>
        </w:tc>
        <w:tc>
          <w:tcPr>
            <w:tcW w:w="2518" w:type="dxa"/>
          </w:tcPr>
          <w:p w14:paraId="598EF266" w14:textId="77777777" w:rsidR="005E115B" w:rsidRPr="00000FF0" w:rsidRDefault="005E115B" w:rsidP="005E115B">
            <w:pPr>
              <w:pStyle w:val="Listenabsatz"/>
              <w:ind w:left="0"/>
              <w:rPr>
                <w:rFonts w:cs="Arial"/>
              </w:rPr>
            </w:pPr>
            <w:r w:rsidRPr="00000FF0">
              <w:rPr>
                <w:rFonts w:cs="Arial"/>
              </w:rPr>
              <w:t xml:space="preserve">Ja </w:t>
            </w:r>
            <w:sdt>
              <w:sdtPr>
                <w:rPr>
                  <w:rFonts w:cs="Arial"/>
                </w:rPr>
                <w:id w:val="-80569243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t xml:space="preserve">   |   Nein </w:t>
            </w:r>
            <w:sdt>
              <w:sdtPr>
                <w:rPr>
                  <w:rFonts w:cs="Arial"/>
                </w:rPr>
                <w:id w:val="-2124763380"/>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tc>
      </w:tr>
      <w:tr w:rsidR="005E115B" w:rsidRPr="00000FF0" w14:paraId="58881649" w14:textId="77777777" w:rsidTr="00413748">
        <w:tc>
          <w:tcPr>
            <w:tcW w:w="5845" w:type="dxa"/>
          </w:tcPr>
          <w:p w14:paraId="089607A9" w14:textId="77777777" w:rsidR="005E115B" w:rsidRPr="00000FF0" w:rsidRDefault="005E115B" w:rsidP="005E115B">
            <w:pPr>
              <w:pStyle w:val="Listenabsatz"/>
              <w:ind w:left="0"/>
              <w:rPr>
                <w:rFonts w:cs="Arial"/>
              </w:rPr>
            </w:pPr>
            <w:proofErr w:type="spellStart"/>
            <w:r w:rsidRPr="00000FF0">
              <w:rPr>
                <w:rFonts w:cs="Arial"/>
              </w:rPr>
              <w:t>Redirection</w:t>
            </w:r>
            <w:proofErr w:type="spellEnd"/>
          </w:p>
        </w:tc>
        <w:tc>
          <w:tcPr>
            <w:tcW w:w="2518" w:type="dxa"/>
          </w:tcPr>
          <w:p w14:paraId="7EB09D1B" w14:textId="77777777" w:rsidR="005E115B" w:rsidRPr="00000FF0" w:rsidRDefault="005E115B" w:rsidP="005E115B">
            <w:pPr>
              <w:pStyle w:val="Listenabsatz"/>
              <w:ind w:left="0"/>
              <w:rPr>
                <w:rFonts w:cs="Arial"/>
              </w:rPr>
            </w:pPr>
            <w:r w:rsidRPr="00000FF0">
              <w:rPr>
                <w:rFonts w:cs="Arial"/>
              </w:rPr>
              <w:t xml:space="preserve">Ja </w:t>
            </w:r>
            <w:sdt>
              <w:sdtPr>
                <w:rPr>
                  <w:rFonts w:cs="Arial"/>
                </w:rPr>
                <w:id w:val="726346888"/>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t xml:space="preserve">   |   Nein </w:t>
            </w:r>
            <w:sdt>
              <w:sdtPr>
                <w:rPr>
                  <w:rFonts w:cs="Arial"/>
                </w:rPr>
                <w:id w:val="-1683270239"/>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tc>
      </w:tr>
    </w:tbl>
    <w:p w14:paraId="77CBC38F" w14:textId="77777777" w:rsidR="00387488" w:rsidRPr="00000FF0" w:rsidRDefault="00387488" w:rsidP="00387488">
      <w:pPr>
        <w:rPr>
          <w:rFonts w:cs="Arial"/>
        </w:rPr>
      </w:pPr>
    </w:p>
    <w:p w14:paraId="5F1A4B5E" w14:textId="77777777" w:rsidR="00387488" w:rsidRPr="00000FF0" w:rsidRDefault="00387488" w:rsidP="00387488">
      <w:pPr>
        <w:rPr>
          <w:rFonts w:cs="Arial"/>
        </w:rPr>
      </w:pPr>
    </w:p>
    <w:p w14:paraId="0ECA5042" w14:textId="77777777" w:rsidR="00387488" w:rsidRPr="00000FF0" w:rsidRDefault="00387488" w:rsidP="00387488">
      <w:pPr>
        <w:rPr>
          <w:rFonts w:cs="Arial"/>
        </w:rPr>
      </w:pPr>
    </w:p>
    <w:p w14:paraId="0275B82A" w14:textId="77777777" w:rsidR="00387488" w:rsidRPr="00000FF0" w:rsidRDefault="00387488" w:rsidP="00387488">
      <w:pPr>
        <w:rPr>
          <w:rFonts w:cs="Arial"/>
        </w:rPr>
      </w:pPr>
    </w:p>
    <w:p w14:paraId="7926E1F8" w14:textId="77777777" w:rsidR="00387488" w:rsidRPr="00000FF0" w:rsidRDefault="00387488" w:rsidP="00387488">
      <w:pPr>
        <w:pStyle w:val="Listenabsatz"/>
        <w:spacing w:after="160" w:line="259" w:lineRule="auto"/>
        <w:ind w:left="792"/>
        <w:rPr>
          <w:rFonts w:cs="Arial"/>
        </w:rPr>
      </w:pPr>
    </w:p>
    <w:p w14:paraId="63B7E892" w14:textId="77777777" w:rsidR="00387488" w:rsidRPr="00000FF0" w:rsidRDefault="00387488" w:rsidP="00387488">
      <w:pPr>
        <w:pStyle w:val="Listenabsatz"/>
        <w:spacing w:after="160" w:line="259" w:lineRule="auto"/>
        <w:ind w:left="792"/>
        <w:rPr>
          <w:rFonts w:cs="Arial"/>
        </w:rPr>
      </w:pPr>
    </w:p>
    <w:p w14:paraId="2162152A" w14:textId="77777777" w:rsidR="00387488" w:rsidRPr="00000FF0" w:rsidRDefault="00387488" w:rsidP="00387488">
      <w:pPr>
        <w:pStyle w:val="Listenabsatz"/>
        <w:spacing w:after="160" w:line="259" w:lineRule="auto"/>
        <w:ind w:left="792"/>
        <w:rPr>
          <w:rFonts w:cs="Arial"/>
        </w:rPr>
      </w:pPr>
    </w:p>
    <w:p w14:paraId="4AD2A3DB" w14:textId="201E5C00" w:rsidR="00811F93" w:rsidRPr="00000FF0" w:rsidRDefault="00811F93" w:rsidP="00811F93">
      <w:pPr>
        <w:pStyle w:val="Listenabsatz"/>
        <w:numPr>
          <w:ilvl w:val="1"/>
          <w:numId w:val="5"/>
        </w:numPr>
        <w:spacing w:after="160" w:line="259" w:lineRule="auto"/>
        <w:jc w:val="both"/>
        <w:rPr>
          <w:rFonts w:cs="Arial"/>
        </w:rPr>
      </w:pPr>
      <w:r w:rsidRPr="00000FF0">
        <w:rPr>
          <w:rFonts w:cs="Arial"/>
        </w:rPr>
        <w:t>Können Sie nachweisen, falls die Zugangsmethode ausschlie</w:t>
      </w:r>
      <w:r w:rsidR="00000FF0" w:rsidRPr="00000FF0">
        <w:rPr>
          <w:rFonts w:cs="Arial"/>
        </w:rPr>
        <w:t>ss</w:t>
      </w:r>
      <w:r w:rsidRPr="00000FF0">
        <w:rPr>
          <w:rFonts w:cs="Arial"/>
        </w:rPr>
        <w:t xml:space="preserve">lich auf </w:t>
      </w:r>
      <w:proofErr w:type="spellStart"/>
      <w:r w:rsidRPr="00000FF0">
        <w:rPr>
          <w:rFonts w:cs="Arial"/>
        </w:rPr>
        <w:t>Redirection</w:t>
      </w:r>
      <w:proofErr w:type="spellEnd"/>
      <w:r w:rsidRPr="00000FF0">
        <w:rPr>
          <w:rFonts w:cs="Arial"/>
        </w:rPr>
        <w:t xml:space="preserve"> besteht, dass es zu keiner Beeinträchtigung der TPP im Sinne der Leitlinie 5 bei Erbringung ihrer Dienstleistung kommt</w:t>
      </w:r>
      <w:r w:rsidR="00A9331D" w:rsidRPr="00000FF0">
        <w:rPr>
          <w:rFonts w:cs="Arial"/>
        </w:rPr>
        <w:t>?</w:t>
      </w:r>
      <w:r w:rsidRPr="00000FF0">
        <w:rPr>
          <w:rStyle w:val="Funotenzeichen"/>
          <w:rFonts w:cs="Arial"/>
        </w:rPr>
        <w:footnoteReference w:id="4"/>
      </w:r>
    </w:p>
    <w:p w14:paraId="0DE4D9DC" w14:textId="77777777" w:rsidR="00811F93" w:rsidRPr="00000FF0" w:rsidRDefault="00811F93" w:rsidP="00811F93">
      <w:pPr>
        <w:pStyle w:val="Listenabsatz"/>
        <w:spacing w:after="160" w:line="259" w:lineRule="auto"/>
        <w:ind w:left="792"/>
        <w:rPr>
          <w:rFonts w:cs="Arial"/>
        </w:rPr>
      </w:pPr>
    </w:p>
    <w:p w14:paraId="1F868379" w14:textId="22EA0EF6" w:rsidR="00811F93" w:rsidRPr="00000FF0" w:rsidRDefault="00811F93" w:rsidP="00811F93">
      <w:pPr>
        <w:pStyle w:val="Listenabsatz"/>
        <w:spacing w:after="160" w:line="259" w:lineRule="auto"/>
        <w:ind w:left="792"/>
        <w:rPr>
          <w:rFonts w:cs="Arial"/>
        </w:rPr>
      </w:pPr>
      <w:r w:rsidRPr="00000FF0">
        <w:rPr>
          <w:rFonts w:cs="Arial"/>
        </w:rPr>
        <w:t xml:space="preserve">Ja </w:t>
      </w:r>
      <w:r w:rsidRPr="00000FF0">
        <w:rPr>
          <w:rFonts w:cs="Arial"/>
        </w:rPr>
        <w:tab/>
      </w:r>
      <w:sdt>
        <w:sdtPr>
          <w:rPr>
            <w:rFonts w:cs="Arial"/>
          </w:rPr>
          <w:id w:val="-395202298"/>
          <w14:checkbox>
            <w14:checked w14:val="0"/>
            <w14:checkedState w14:val="2612" w14:font="MS Gothic"/>
            <w14:uncheckedState w14:val="2610" w14:font="MS Gothic"/>
          </w14:checkbox>
        </w:sdtPr>
        <w:sdtEndPr/>
        <w:sdtContent>
          <w:r w:rsidR="003877F6">
            <w:rPr>
              <w:rFonts w:ascii="MS Gothic" w:eastAsia="MS Gothic" w:hAnsi="MS Gothic" w:cs="Arial" w:hint="eastAsia"/>
            </w:rPr>
            <w:t>☐</w:t>
          </w:r>
        </w:sdtContent>
      </w:sdt>
    </w:p>
    <w:p w14:paraId="066E756E" w14:textId="75B2B03B" w:rsidR="00811F93" w:rsidRPr="00000FF0" w:rsidRDefault="00811F93" w:rsidP="00811F93">
      <w:pPr>
        <w:pStyle w:val="Listenabsatz"/>
        <w:spacing w:after="160" w:line="259" w:lineRule="auto"/>
        <w:ind w:left="792"/>
        <w:jc w:val="both"/>
        <w:rPr>
          <w:rFonts w:ascii="MS Gothic" w:eastAsia="MS Gothic" w:hAnsi="MS Gothic" w:cs="Arial"/>
        </w:rPr>
      </w:pPr>
      <w:r w:rsidRPr="00000FF0">
        <w:rPr>
          <w:rFonts w:cs="Arial"/>
        </w:rPr>
        <w:t>Nein</w:t>
      </w:r>
      <w:r w:rsidRPr="00000FF0">
        <w:rPr>
          <w:rFonts w:cs="Arial"/>
        </w:rPr>
        <w:tab/>
      </w:r>
      <w:sdt>
        <w:sdtPr>
          <w:rPr>
            <w:rFonts w:cs="Arial"/>
          </w:rPr>
          <w:id w:val="-1150662867"/>
          <w14:checkbox>
            <w14:checked w14:val="0"/>
            <w14:checkedState w14:val="2612" w14:font="MS Gothic"/>
            <w14:uncheckedState w14:val="2610" w14:font="MS Gothic"/>
          </w14:checkbox>
        </w:sdtPr>
        <w:sdtEndPr/>
        <w:sdtContent>
          <w:r w:rsidR="003877F6">
            <w:rPr>
              <w:rFonts w:ascii="MS Gothic" w:eastAsia="MS Gothic" w:hAnsi="MS Gothic" w:cs="Arial" w:hint="eastAsia"/>
            </w:rPr>
            <w:t>☐</w:t>
          </w:r>
        </w:sdtContent>
      </w:sdt>
    </w:p>
    <w:p w14:paraId="2B6845E8" w14:textId="77777777" w:rsidR="00413748" w:rsidRPr="00000FF0" w:rsidRDefault="00413748" w:rsidP="00811F93">
      <w:pPr>
        <w:pStyle w:val="Listenabsatz"/>
        <w:spacing w:after="160" w:line="259" w:lineRule="auto"/>
        <w:ind w:left="792"/>
        <w:jc w:val="both"/>
        <w:rPr>
          <w:rFonts w:cs="Arial"/>
        </w:rPr>
      </w:pPr>
    </w:p>
    <w:p w14:paraId="4C8E5402" w14:textId="72FADC3A" w:rsidR="00FE3E5B" w:rsidRPr="00FE3E5B" w:rsidRDefault="00811F93" w:rsidP="00FE3E5B">
      <w:pPr>
        <w:pStyle w:val="Listenabsatz"/>
        <w:numPr>
          <w:ilvl w:val="1"/>
          <w:numId w:val="5"/>
        </w:numPr>
        <w:spacing w:after="160" w:line="259" w:lineRule="auto"/>
        <w:jc w:val="both"/>
        <w:rPr>
          <w:rFonts w:cs="Arial"/>
        </w:rPr>
      </w:pPr>
      <w:r w:rsidRPr="00000FF0">
        <w:rPr>
          <w:rFonts w:cs="Arial"/>
        </w:rPr>
        <w:t>Erläutern Sie die Gründe, weshalb die unterstützte(n) Methode(n) für die Durchführung der Authentifizierungsverfahren keine Beeinträchtigung</w:t>
      </w:r>
      <w:r w:rsidR="00FE3E5B">
        <w:rPr>
          <w:rFonts w:cs="Arial"/>
        </w:rPr>
        <w:t>(en)</w:t>
      </w:r>
      <w:r w:rsidRPr="00000FF0">
        <w:rPr>
          <w:rFonts w:cs="Arial"/>
        </w:rPr>
        <w:t xml:space="preserve"> gemä</w:t>
      </w:r>
      <w:r w:rsidR="00000FF0" w:rsidRPr="00000FF0">
        <w:rPr>
          <w:rFonts w:cs="Arial"/>
        </w:rPr>
        <w:t>ss</w:t>
      </w:r>
      <w:r w:rsidRPr="00000FF0">
        <w:rPr>
          <w:rFonts w:cs="Arial"/>
        </w:rPr>
        <w:t xml:space="preserve"> Artikel 32 Abs</w:t>
      </w:r>
      <w:r w:rsidR="00A9331D" w:rsidRPr="00000FF0">
        <w:rPr>
          <w:rFonts w:cs="Arial"/>
        </w:rPr>
        <w:t>.</w:t>
      </w:r>
      <w:r w:rsidRPr="00000FF0">
        <w:rPr>
          <w:rFonts w:cs="Arial"/>
        </w:rPr>
        <w:t xml:space="preserve"> 3 darstellen, und wie die Methoden den ZAD und KID ermöglichen sich auf sämtliche Authentifizierungsverfahren, die der kontoführende Zahlungsdienstleister seinen Zahlungsdienstnutzern bereitstellt</w:t>
      </w:r>
      <w:r w:rsidR="00BB037E" w:rsidRPr="00000FF0">
        <w:rPr>
          <w:rFonts w:cs="Arial"/>
        </w:rPr>
        <w:t>, zu stützen (max. 150 Wörter)</w:t>
      </w:r>
      <w:r w:rsidR="00FE3E5B">
        <w:rPr>
          <w:rFonts w:cs="Arial"/>
        </w:rPr>
        <w:t>.</w:t>
      </w:r>
    </w:p>
    <w:p w14:paraId="3B99388A" w14:textId="646B53EA" w:rsidR="00413748" w:rsidRPr="00C65621" w:rsidRDefault="00BB037E" w:rsidP="00C65621">
      <w:pPr>
        <w:pStyle w:val="Listenabsatz"/>
        <w:spacing w:after="160" w:line="259" w:lineRule="auto"/>
        <w:ind w:left="792"/>
        <w:rPr>
          <w:rFonts w:cs="Arial"/>
        </w:rPr>
      </w:pPr>
      <w:r w:rsidRPr="00000FF0">
        <w:rPr>
          <w:rFonts w:cs="Arial"/>
        </w:rPr>
        <w:br/>
      </w:r>
      <w:r w:rsidR="00A9331D" w:rsidRPr="00000FF0">
        <w:rPr>
          <w:rFonts w:cs="Arial"/>
          <w:noProof/>
          <w:lang w:eastAsia="de-CH"/>
        </w:rPr>
        <mc:AlternateContent>
          <mc:Choice Requires="wps">
            <w:drawing>
              <wp:inline distT="0" distB="0" distL="0" distR="0" wp14:anchorId="6504E8CF" wp14:editId="3D27C918">
                <wp:extent cx="5343525" cy="759125"/>
                <wp:effectExtent l="0" t="0" r="28575" b="2222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59125"/>
                        </a:xfrm>
                        <a:prstGeom prst="rect">
                          <a:avLst/>
                        </a:prstGeom>
                        <a:solidFill>
                          <a:srgbClr val="FFFFFF"/>
                        </a:solidFill>
                        <a:ln w="9525">
                          <a:solidFill>
                            <a:srgbClr val="000000"/>
                          </a:solidFill>
                          <a:miter lim="800000"/>
                          <a:headEnd/>
                          <a:tailEnd/>
                        </a:ln>
                      </wps:spPr>
                      <wps:txbx>
                        <w:txbxContent>
                          <w:p w14:paraId="0F1EE059" w14:textId="77777777" w:rsidR="00A9331D" w:rsidRPr="007139F9" w:rsidRDefault="00A9331D" w:rsidP="00A9331D">
                            <w:pPr>
                              <w:rPr>
                                <w:lang w:val="de-CH"/>
                              </w:rPr>
                            </w:pPr>
                          </w:p>
                        </w:txbxContent>
                      </wps:txbx>
                      <wps:bodyPr rot="0" vert="horz" wrap="square" lIns="91440" tIns="45720" rIns="91440" bIns="45720" anchor="t" anchorCtr="0">
                        <a:noAutofit/>
                      </wps:bodyPr>
                    </wps:wsp>
                  </a:graphicData>
                </a:graphic>
              </wp:inline>
            </w:drawing>
          </mc:Choice>
          <mc:Fallback>
            <w:pict>
              <v:shape w14:anchorId="6504E8CF" id="_x0000_s1033" type="#_x0000_t202" style="width:420.7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">
                <v:textbox>
                  <w:txbxContent>
                    <w:p w14:paraId="0F1EE059" w14:textId="77777777" w:rsidR="00A9331D" w:rsidRPr="007139F9" w:rsidRDefault="00A9331D" w:rsidP="00A9331D">
                      <w:pPr>
                        <w:rPr>
                          <w:lang w:val="de-CH"/>
                        </w:rPr>
                      </w:pPr>
                    </w:p>
                  </w:txbxContent>
                </v:textbox>
                <w10:anchorlock/>
              </v:shape>
            </w:pict>
          </mc:Fallback>
        </mc:AlternateContent>
      </w:r>
    </w:p>
    <w:p w14:paraId="001AE1A0" w14:textId="77777777" w:rsidR="00811F93" w:rsidRPr="00000FF0" w:rsidRDefault="00811F93" w:rsidP="00811F93">
      <w:pPr>
        <w:pStyle w:val="Listenabsatz"/>
        <w:numPr>
          <w:ilvl w:val="1"/>
          <w:numId w:val="5"/>
        </w:numPr>
        <w:spacing w:after="160" w:line="259" w:lineRule="auto"/>
        <w:jc w:val="both"/>
        <w:rPr>
          <w:rFonts w:cs="Arial"/>
        </w:rPr>
      </w:pPr>
      <w:r w:rsidRPr="00000FF0">
        <w:rPr>
          <w:rFonts w:cs="Arial"/>
        </w:rPr>
        <w:lastRenderedPageBreak/>
        <w:t>Bestätigen Sie die folgenden Eigenschaften der dedizierten Schnittstelle:</w:t>
      </w:r>
    </w:p>
    <w:p w14:paraId="224E6249" w14:textId="77777777" w:rsidR="00811F93" w:rsidRPr="00000FF0" w:rsidRDefault="00811F93" w:rsidP="00811F93">
      <w:pPr>
        <w:pStyle w:val="Listenabsatz"/>
        <w:spacing w:after="160" w:line="259" w:lineRule="auto"/>
        <w:ind w:left="792"/>
        <w:jc w:val="both"/>
        <w:rPr>
          <w:rFonts w:cs="Arial"/>
        </w:rPr>
      </w:pPr>
    </w:p>
    <w:p w14:paraId="341D55FA" w14:textId="77777777" w:rsidR="00811F93" w:rsidRPr="00000FF0" w:rsidRDefault="00811F93" w:rsidP="00811F93">
      <w:pPr>
        <w:pStyle w:val="Listenabsatz"/>
        <w:spacing w:after="160" w:line="259" w:lineRule="auto"/>
        <w:ind w:left="792"/>
        <w:jc w:val="both"/>
        <w:rPr>
          <w:rFonts w:cs="Arial"/>
        </w:rPr>
      </w:pPr>
      <w:r w:rsidRPr="00000FF0">
        <w:rPr>
          <w:rFonts w:cs="Arial"/>
        </w:rPr>
        <w:t>a. Die dedizierte Schnittstelle hält KID und ZAD nicht davon ab, sich auf die Authentifizierungsverfahren zu stützen, die den Zahlungsdienstnutzern vom kontoführenden Zahlungsdienstleister bereitgestellt werden.</w:t>
      </w:r>
    </w:p>
    <w:p w14:paraId="6478164F" w14:textId="77777777" w:rsidR="00811F93" w:rsidRPr="00000FF0" w:rsidRDefault="00811F93" w:rsidP="00811F93">
      <w:pPr>
        <w:pStyle w:val="Listenabsatz"/>
        <w:spacing w:after="160" w:line="259" w:lineRule="auto"/>
        <w:ind w:left="792"/>
        <w:rPr>
          <w:rFonts w:eastAsia="MS Gothic"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183610925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71504553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6DFCC145" w14:textId="77777777" w:rsidR="00413748" w:rsidRPr="00000FF0" w:rsidRDefault="00413748" w:rsidP="00811F93">
      <w:pPr>
        <w:pStyle w:val="Listenabsatz"/>
        <w:spacing w:after="160" w:line="259" w:lineRule="auto"/>
        <w:ind w:left="792"/>
        <w:rPr>
          <w:rFonts w:cs="Arial"/>
        </w:rPr>
      </w:pPr>
    </w:p>
    <w:p w14:paraId="148F557A" w14:textId="77777777" w:rsidR="00811F93" w:rsidRPr="00000FF0" w:rsidRDefault="00413748" w:rsidP="00811F93">
      <w:pPr>
        <w:pStyle w:val="Listenabsatz"/>
        <w:spacing w:after="160" w:line="259" w:lineRule="auto"/>
        <w:ind w:left="792"/>
        <w:jc w:val="both"/>
        <w:rPr>
          <w:rFonts w:cs="Arial"/>
        </w:rPr>
      </w:pPr>
      <w:r w:rsidRPr="00000FF0">
        <w:rPr>
          <w:rFonts w:cs="Arial"/>
        </w:rPr>
        <w:t xml:space="preserve">b. </w:t>
      </w:r>
      <w:r w:rsidR="00811F93" w:rsidRPr="00000FF0">
        <w:rPr>
          <w:rFonts w:cs="Arial"/>
        </w:rPr>
        <w:t>Seitens der ZAD, KID oder DKE sind keine weiteren Zulassungen oder Registrierungen zusätzlich zu den in den Artikeln 11, 14 und 15 der Richtlinie (EU) 2015/2366 vorgesehenen gefordert.</w:t>
      </w:r>
    </w:p>
    <w:p w14:paraId="59CEE1E4" w14:textId="77777777" w:rsidR="00811F93" w:rsidRPr="00000FF0" w:rsidRDefault="00811F93" w:rsidP="00811F93">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696356203"/>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162761812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70BCC6FC" w14:textId="77777777" w:rsidR="00811F93" w:rsidRPr="00000FF0" w:rsidRDefault="00811F93" w:rsidP="00811F93">
      <w:pPr>
        <w:pStyle w:val="Listenabsatz"/>
        <w:spacing w:after="160" w:line="259" w:lineRule="auto"/>
        <w:ind w:left="792"/>
        <w:jc w:val="both"/>
        <w:rPr>
          <w:rFonts w:cs="Arial"/>
        </w:rPr>
      </w:pPr>
    </w:p>
    <w:p w14:paraId="152AA59D" w14:textId="77777777" w:rsidR="00811F93" w:rsidRPr="00000FF0" w:rsidRDefault="00374AE3" w:rsidP="00811F93">
      <w:pPr>
        <w:pStyle w:val="Listenabsatz"/>
        <w:spacing w:after="160" w:line="259" w:lineRule="auto"/>
        <w:ind w:left="792"/>
        <w:jc w:val="both"/>
        <w:rPr>
          <w:rFonts w:cs="Arial"/>
        </w:rPr>
      </w:pPr>
      <w:r w:rsidRPr="00000FF0">
        <w:rPr>
          <w:rFonts w:cs="Arial"/>
        </w:rPr>
        <w:t xml:space="preserve">c. </w:t>
      </w:r>
      <w:r w:rsidR="00811F93" w:rsidRPr="00000FF0">
        <w:rPr>
          <w:rFonts w:cs="Arial"/>
        </w:rPr>
        <w:t xml:space="preserve">Durch den kontoführenden Zahlungsdienstleister erfolgt gem. Artikel 32 Absatz 3 keine zusätzliche Prüfung der vom Zahlungsdienstnutzer dem ZAD oder KID erteilten Zustimmung für den Zugriff auf Informationen zu dem vom kontoführenden Zahlungsdienstleister gehaltenen Zahlungskonto oder für das Auslösen von Zahlungen. </w:t>
      </w:r>
    </w:p>
    <w:p w14:paraId="20203973" w14:textId="77777777" w:rsidR="00811F93" w:rsidRPr="00000FF0" w:rsidRDefault="00811F93" w:rsidP="00811F93">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47560932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1582025954"/>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0F48BA36" w14:textId="77777777" w:rsidR="00811F93" w:rsidRPr="00000FF0" w:rsidRDefault="00811F93" w:rsidP="00811F93">
      <w:pPr>
        <w:pStyle w:val="Listenabsatz"/>
        <w:spacing w:after="160" w:line="259" w:lineRule="auto"/>
        <w:ind w:left="792"/>
        <w:jc w:val="both"/>
        <w:rPr>
          <w:rFonts w:cs="Arial"/>
        </w:rPr>
      </w:pPr>
    </w:p>
    <w:p w14:paraId="741C5D64" w14:textId="77777777" w:rsidR="00811F93" w:rsidRPr="00000FF0" w:rsidRDefault="00811F93" w:rsidP="00811F93">
      <w:pPr>
        <w:pStyle w:val="Listenabsatz"/>
        <w:spacing w:after="160" w:line="259" w:lineRule="auto"/>
        <w:ind w:left="792"/>
        <w:jc w:val="both"/>
        <w:rPr>
          <w:rFonts w:cs="Arial"/>
        </w:rPr>
      </w:pPr>
      <w:r w:rsidRPr="00000FF0">
        <w:rPr>
          <w:rFonts w:cs="Arial"/>
        </w:rPr>
        <w:t>d. Es erfolgt keine Prüfung der vom Zahlungsdienstnutzer dem DKE erteilten Zustimmung gemä</w:t>
      </w:r>
      <w:r w:rsidR="00000FF0" w:rsidRPr="00000FF0">
        <w:rPr>
          <w:rFonts w:cs="Arial"/>
        </w:rPr>
        <w:t>ss</w:t>
      </w:r>
      <w:r w:rsidRPr="00000FF0">
        <w:rPr>
          <w:rFonts w:cs="Arial"/>
        </w:rPr>
        <w:t xml:space="preserve"> Artikel 65 Absatz 2 Buchstabe a der Richtlinie (EU) 2015/2366.</w:t>
      </w:r>
    </w:p>
    <w:p w14:paraId="7F37B2DF" w14:textId="3278185E" w:rsidR="00413748" w:rsidRPr="00000FF0" w:rsidRDefault="00811F93" w:rsidP="00413748">
      <w:pPr>
        <w:pStyle w:val="Listenabsatz"/>
        <w:spacing w:after="160" w:line="259" w:lineRule="auto"/>
        <w:ind w:left="792"/>
        <w:rPr>
          <w:rFonts w:eastAsia="MS Gothic"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962846492"/>
          <w14:checkbox>
            <w14:checked w14:val="0"/>
            <w14:checkedState w14:val="2612" w14:font="MS Gothic"/>
            <w14:uncheckedState w14:val="2610" w14:font="MS Gothic"/>
          </w14:checkbox>
        </w:sdtPr>
        <w:sdtEndPr/>
        <w:sdtContent>
          <w:r w:rsidR="000B5B7F" w:rsidRPr="00000FF0">
            <w:rPr>
              <w:rFonts w:ascii="MS Gothic" w:eastAsia="MS Gothic" w:hAnsi="MS Gothic" w:cs="Arial"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1744332144"/>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536EA66E" w14:textId="77777777" w:rsidR="0011694C" w:rsidRDefault="0011694C" w:rsidP="0011694C">
      <w:pPr>
        <w:pStyle w:val="Listenabsatz"/>
        <w:spacing w:after="160" w:line="259" w:lineRule="auto"/>
        <w:ind w:left="360"/>
        <w:rPr>
          <w:rFonts w:cs="Arial"/>
          <w:b/>
          <w:sz w:val="24"/>
        </w:rPr>
      </w:pPr>
    </w:p>
    <w:p w14:paraId="5F6C1847" w14:textId="77777777" w:rsidR="0011694C" w:rsidRDefault="0011694C" w:rsidP="0011694C">
      <w:pPr>
        <w:pStyle w:val="Listenabsatz"/>
        <w:spacing w:after="160" w:line="259" w:lineRule="auto"/>
        <w:ind w:left="360"/>
        <w:rPr>
          <w:rFonts w:cs="Arial"/>
          <w:b/>
          <w:sz w:val="24"/>
        </w:rPr>
      </w:pPr>
    </w:p>
    <w:p w14:paraId="16D6046F" w14:textId="56F3BB7A" w:rsidR="00387488" w:rsidRPr="00000FF0" w:rsidRDefault="00363171" w:rsidP="00413748">
      <w:pPr>
        <w:pStyle w:val="Listenabsatz"/>
        <w:numPr>
          <w:ilvl w:val="0"/>
          <w:numId w:val="5"/>
        </w:numPr>
        <w:spacing w:after="160" w:line="259" w:lineRule="auto"/>
        <w:rPr>
          <w:rFonts w:cs="Arial"/>
          <w:b/>
          <w:sz w:val="24"/>
        </w:rPr>
      </w:pPr>
      <w:r>
        <w:rPr>
          <w:rFonts w:cs="Arial"/>
          <w:b/>
          <w:sz w:val="24"/>
        </w:rPr>
        <w:t>Gestaltung und Tests zur Zufriedenheit der Zahlungsdienstleister</w:t>
      </w:r>
      <w:r w:rsidR="00387488" w:rsidRPr="00000FF0">
        <w:rPr>
          <w:rFonts w:cs="Arial"/>
          <w:b/>
          <w:sz w:val="24"/>
        </w:rPr>
        <w:t xml:space="preserve"> </w:t>
      </w:r>
    </w:p>
    <w:p w14:paraId="2B74CDB3" w14:textId="77777777" w:rsidR="00387488" w:rsidRPr="00000FF0" w:rsidRDefault="00387488" w:rsidP="00387488">
      <w:pPr>
        <w:pStyle w:val="Listenabsatz"/>
        <w:ind w:left="360"/>
        <w:rPr>
          <w:rFonts w:cs="Arial"/>
          <w:b/>
          <w:sz w:val="24"/>
        </w:rPr>
      </w:pPr>
    </w:p>
    <w:p w14:paraId="3B04086C" w14:textId="092F1201" w:rsidR="007139F9" w:rsidRPr="00000FF0" w:rsidRDefault="007139F9" w:rsidP="00735D3D">
      <w:pPr>
        <w:pStyle w:val="Listenabsatz"/>
        <w:numPr>
          <w:ilvl w:val="1"/>
          <w:numId w:val="5"/>
        </w:numPr>
        <w:spacing w:after="160" w:line="259" w:lineRule="auto"/>
        <w:rPr>
          <w:rFonts w:cs="Arial"/>
        </w:rPr>
      </w:pPr>
      <w:r w:rsidRPr="00000FF0">
        <w:rPr>
          <w:rFonts w:cs="Arial"/>
        </w:rPr>
        <w:t>Wurde ein Standard einer Marktinitiative (z.B.: Berlin Group Standard) bei der dedizierten Schnittstelle umgesetzt? Wenn ja, welcher?</w:t>
      </w:r>
    </w:p>
    <w:p w14:paraId="24C3DA26" w14:textId="77777777" w:rsidR="007139F9" w:rsidRPr="00000FF0" w:rsidRDefault="007139F9" w:rsidP="007139F9">
      <w:pPr>
        <w:pStyle w:val="Listenabsatz"/>
        <w:spacing w:after="160" w:line="259" w:lineRule="auto"/>
        <w:ind w:left="792"/>
        <w:rPr>
          <w:rFonts w:cs="Arial"/>
        </w:rPr>
      </w:pPr>
    </w:p>
    <w:p w14:paraId="08949F27" w14:textId="77777777" w:rsidR="007139F9" w:rsidRPr="00000FF0" w:rsidRDefault="007139F9" w:rsidP="007139F9">
      <w:pPr>
        <w:pStyle w:val="Listenabsatz"/>
        <w:spacing w:after="160" w:line="259" w:lineRule="auto"/>
        <w:ind w:left="792"/>
        <w:rPr>
          <w:rFonts w:eastAsia="MS Gothic" w:cs="Arial"/>
        </w:rPr>
      </w:pPr>
      <w:r w:rsidRPr="00000FF0">
        <w:rPr>
          <w:rFonts w:cs="Arial"/>
        </w:rPr>
        <w:t>Ja</w:t>
      </w:r>
      <w:r w:rsidRPr="00000FF0">
        <w:rPr>
          <w:rFonts w:cs="Arial"/>
        </w:rPr>
        <w:tab/>
      </w:r>
      <w:sdt>
        <w:sdtPr>
          <w:rPr>
            <w:rFonts w:eastAsia="MS Gothic" w:cs="Arial"/>
          </w:rPr>
          <w:id w:val="-115453709"/>
          <w14:checkbox>
            <w14:checked w14:val="0"/>
            <w14:checkedState w14:val="2612" w14:font="MS Gothic"/>
            <w14:uncheckedState w14:val="2610" w14:font="MS Gothic"/>
          </w14:checkbox>
        </w:sdtPr>
        <w:sdtEndPr/>
        <w:sdtContent>
          <w:r w:rsidR="001F6CB9" w:rsidRPr="00000FF0">
            <w:rPr>
              <w:rFonts w:ascii="MS Gothic" w:eastAsia="MS Gothic" w:hAnsi="MS Gothic" w:cs="Arial" w:hint="eastAsia"/>
            </w:rPr>
            <w:t>☐</w:t>
          </w:r>
        </w:sdtContent>
      </w:sdt>
    </w:p>
    <w:p w14:paraId="48AA4940" w14:textId="77777777" w:rsidR="00387488" w:rsidRPr="00000FF0" w:rsidRDefault="007139F9" w:rsidP="007139F9">
      <w:pPr>
        <w:pStyle w:val="Listenabsatz"/>
        <w:spacing w:after="160" w:line="259" w:lineRule="auto"/>
        <w:ind w:left="792"/>
        <w:rPr>
          <w:rFonts w:cs="Arial"/>
        </w:rPr>
      </w:pPr>
      <w:r w:rsidRPr="00000FF0">
        <w:rPr>
          <w:rFonts w:eastAsia="MS Gothic" w:cs="Arial"/>
        </w:rPr>
        <w:t>Nein</w:t>
      </w:r>
      <w:r w:rsidRPr="00000FF0">
        <w:rPr>
          <w:rFonts w:eastAsia="MS Gothic" w:cs="Arial"/>
        </w:rPr>
        <w:tab/>
      </w:r>
      <w:sdt>
        <w:sdtPr>
          <w:rPr>
            <w:rFonts w:eastAsia="MS Gothic" w:cs="Arial"/>
          </w:rPr>
          <w:id w:val="-56996286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r w:rsidR="00387488" w:rsidRPr="00000FF0">
        <w:rPr>
          <w:rFonts w:cs="Arial"/>
        </w:rPr>
        <w:br/>
      </w:r>
    </w:p>
    <w:p w14:paraId="47C8EAED" w14:textId="77777777" w:rsidR="007139F9" w:rsidRPr="00000FF0" w:rsidRDefault="007139F9" w:rsidP="007139F9">
      <w:pPr>
        <w:pStyle w:val="Listenabsatz"/>
        <w:spacing w:after="160" w:line="259" w:lineRule="auto"/>
        <w:ind w:left="792"/>
        <w:rPr>
          <w:rFonts w:cs="Arial"/>
        </w:rPr>
      </w:pPr>
      <w:r w:rsidRPr="00000FF0">
        <w:rPr>
          <w:rFonts w:cs="Arial"/>
          <w:noProof/>
          <w:lang w:eastAsia="de-CH"/>
        </w:rPr>
        <mc:AlternateContent>
          <mc:Choice Requires="wps">
            <w:drawing>
              <wp:inline distT="0" distB="0" distL="0" distR="0" wp14:anchorId="089BB562" wp14:editId="588A16D0">
                <wp:extent cx="5343525" cy="1404620"/>
                <wp:effectExtent l="0" t="0" r="28575" b="13970"/>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19F14EC1" w14:textId="77777777" w:rsidR="00D850E2" w:rsidRPr="007139F9" w:rsidRDefault="00D850E2" w:rsidP="007139F9">
                            <w:pPr>
                              <w:rPr>
                                <w:lang w:val="de-CH"/>
                              </w:rPr>
                            </w:pPr>
                            <w:r>
                              <w:rPr>
                                <w:lang w:val="de-CH"/>
                              </w:rPr>
                              <w:t xml:space="preserve">Name des Standards: </w:t>
                            </w:r>
                          </w:p>
                        </w:txbxContent>
                      </wps:txbx>
                      <wps:bodyPr rot="0" vert="horz" wrap="square" lIns="91440" tIns="45720" rIns="91440" bIns="45720" anchor="t" anchorCtr="0">
                        <a:spAutoFit/>
                      </wps:bodyPr>
                    </wps:wsp>
                  </a:graphicData>
                </a:graphic>
              </wp:inline>
            </w:drawing>
          </mc:Choice>
          <mc:Fallback>
            <w:pict>
              <v:shape w14:anchorId="089BB562" id="_x0000_s1034" type="#_x0000_t202" style="width:42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">
                <v:textbox style="mso-fit-shape-to-text:t">
                  <w:txbxContent>
                    <w:p w14:paraId="19F14EC1" w14:textId="77777777" w:rsidR="00D850E2" w:rsidRPr="007139F9" w:rsidRDefault="00D850E2" w:rsidP="007139F9">
                      <w:pPr>
                        <w:rPr>
                          <w:lang w:val="de-CH"/>
                        </w:rPr>
                      </w:pPr>
                      <w:r>
                        <w:rPr>
                          <w:lang w:val="de-CH"/>
                        </w:rPr>
                        <w:t xml:space="preserve">Name des Standards: </w:t>
                      </w:r>
                    </w:p>
                  </w:txbxContent>
                </v:textbox>
                <w10:anchorlock/>
              </v:shape>
            </w:pict>
          </mc:Fallback>
        </mc:AlternateContent>
      </w:r>
    </w:p>
    <w:p w14:paraId="7E4CB5FF" w14:textId="77777777" w:rsidR="00C65621" w:rsidRPr="00000FF0" w:rsidRDefault="00C65621" w:rsidP="007139F9">
      <w:pPr>
        <w:pStyle w:val="Listenabsatz"/>
        <w:spacing w:after="160" w:line="259" w:lineRule="auto"/>
        <w:ind w:left="792"/>
        <w:rPr>
          <w:rFonts w:cs="Arial"/>
        </w:rPr>
      </w:pPr>
    </w:p>
    <w:p w14:paraId="6F7A1E39" w14:textId="46678BF8" w:rsidR="007139F9" w:rsidRPr="00000FF0" w:rsidRDefault="007139F9" w:rsidP="000E2A6A">
      <w:pPr>
        <w:pStyle w:val="Listenabsatz"/>
        <w:numPr>
          <w:ilvl w:val="1"/>
          <w:numId w:val="5"/>
        </w:numPr>
        <w:spacing w:after="160" w:line="259" w:lineRule="auto"/>
        <w:rPr>
          <w:rFonts w:cs="Arial"/>
        </w:rPr>
      </w:pPr>
      <w:r w:rsidRPr="00000FF0">
        <w:rPr>
          <w:rFonts w:cs="Arial"/>
        </w:rPr>
        <w:t>Falls von dem oben genannten Standard abgewichen wurde, erklären Sie worin die Abweichung bestand (max. 150 Wörter)?</w:t>
      </w:r>
    </w:p>
    <w:p w14:paraId="3AE653D7" w14:textId="77777777" w:rsidR="000E2A6A" w:rsidRPr="00000FF0" w:rsidRDefault="000E2A6A" w:rsidP="000E2A6A">
      <w:pPr>
        <w:pStyle w:val="Listenabsatz"/>
        <w:spacing w:after="160" w:line="259" w:lineRule="auto"/>
        <w:ind w:left="792"/>
        <w:rPr>
          <w:rFonts w:cs="Arial"/>
        </w:rPr>
      </w:pPr>
    </w:p>
    <w:p w14:paraId="61B03388" w14:textId="2907E483" w:rsidR="000E2A6A" w:rsidRPr="00000FF0" w:rsidRDefault="000E2A6A" w:rsidP="000E2A6A">
      <w:pPr>
        <w:pStyle w:val="Listenabsatz"/>
        <w:spacing w:after="160" w:line="259" w:lineRule="auto"/>
        <w:ind w:left="792"/>
        <w:rPr>
          <w:rFonts w:cs="Arial"/>
        </w:rPr>
      </w:pPr>
      <w:r w:rsidRPr="00000FF0">
        <w:rPr>
          <w:rFonts w:cs="Arial"/>
          <w:noProof/>
          <w:lang w:eastAsia="de-CH"/>
        </w:rPr>
        <mc:AlternateContent>
          <mc:Choice Requires="wps">
            <w:drawing>
              <wp:inline distT="0" distB="0" distL="0" distR="0" wp14:anchorId="449A1BD4" wp14:editId="3BD65857">
                <wp:extent cx="5343525" cy="733246"/>
                <wp:effectExtent l="0" t="0" r="28575" b="10160"/>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33246"/>
                        </a:xfrm>
                        <a:prstGeom prst="rect">
                          <a:avLst/>
                        </a:prstGeom>
                        <a:solidFill>
                          <a:srgbClr val="FFFFFF"/>
                        </a:solidFill>
                        <a:ln w="9525">
                          <a:solidFill>
                            <a:srgbClr val="000000"/>
                          </a:solidFill>
                          <a:miter lim="800000"/>
                          <a:headEnd/>
                          <a:tailEnd/>
                        </a:ln>
                      </wps:spPr>
                      <wps:txbx>
                        <w:txbxContent>
                          <w:p w14:paraId="61C5470A" w14:textId="77777777" w:rsidR="00D850E2" w:rsidRPr="007139F9" w:rsidRDefault="00D850E2" w:rsidP="000E2A6A">
                            <w:pPr>
                              <w:rPr>
                                <w:lang w:val="de-CH"/>
                              </w:rPr>
                            </w:pPr>
                          </w:p>
                        </w:txbxContent>
                      </wps:txbx>
                      <wps:bodyPr rot="0" vert="horz" wrap="square" lIns="91440" tIns="45720" rIns="91440" bIns="45720" anchor="t" anchorCtr="0">
                        <a:noAutofit/>
                      </wps:bodyPr>
                    </wps:wsp>
                  </a:graphicData>
                </a:graphic>
              </wp:inline>
            </w:drawing>
          </mc:Choice>
          <mc:Fallback>
            <w:pict>
              <v:shape w14:anchorId="449A1BD4" id="_x0000_s1035" type="#_x0000_t202" style="width:420.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">
                <v:textbox>
                  <w:txbxContent>
                    <w:p w14:paraId="61C5470A" w14:textId="77777777" w:rsidR="00D850E2" w:rsidRPr="007139F9" w:rsidRDefault="00D850E2" w:rsidP="000E2A6A">
                      <w:pPr>
                        <w:rPr>
                          <w:lang w:val="de-CH"/>
                        </w:rPr>
                      </w:pPr>
                    </w:p>
                  </w:txbxContent>
                </v:textbox>
                <w10:anchorlock/>
              </v:shape>
            </w:pict>
          </mc:Fallback>
        </mc:AlternateContent>
      </w:r>
    </w:p>
    <w:p w14:paraId="3FB5E5E9" w14:textId="0D7179F2" w:rsidR="000E2A6A" w:rsidRPr="00000FF0" w:rsidRDefault="000E2A6A" w:rsidP="004C3FD2">
      <w:pPr>
        <w:pStyle w:val="Listenabsatz"/>
        <w:numPr>
          <w:ilvl w:val="1"/>
          <w:numId w:val="5"/>
        </w:numPr>
        <w:spacing w:after="160" w:line="259" w:lineRule="auto"/>
        <w:jc w:val="both"/>
        <w:rPr>
          <w:rFonts w:cs="Arial"/>
        </w:rPr>
      </w:pPr>
      <w:r w:rsidRPr="00000FF0">
        <w:rPr>
          <w:rFonts w:cs="Arial"/>
        </w:rPr>
        <w:lastRenderedPageBreak/>
        <w:t>Falls Sie keinen Standard einer Marktinitiative ausgewählt haben, beschreiben Sie die funktionalen und technischen Spezifikationen der Schnittstelle, die Sie implementiert haben. Beschreiben Sie auch, wie ZAD, KID und DKE in die Entwicklung dieser Spezifikationen einbezogen wurden (max. 150 Wörter)?</w:t>
      </w:r>
      <w:r w:rsidR="00C15317" w:rsidRPr="00000FF0">
        <w:rPr>
          <w:rFonts w:cs="Arial"/>
        </w:rPr>
        <w:t xml:space="preserve">  </w:t>
      </w:r>
    </w:p>
    <w:p w14:paraId="4041FF00" w14:textId="77777777" w:rsidR="000E2A6A" w:rsidRPr="00000FF0" w:rsidRDefault="000E2A6A" w:rsidP="004C3FD2">
      <w:pPr>
        <w:pStyle w:val="Listenabsatz"/>
        <w:spacing w:after="160" w:line="259" w:lineRule="auto"/>
        <w:ind w:left="792"/>
        <w:jc w:val="both"/>
        <w:rPr>
          <w:rFonts w:cs="Arial"/>
        </w:rPr>
      </w:pPr>
    </w:p>
    <w:p w14:paraId="3EE0774B" w14:textId="77777777" w:rsidR="00387488" w:rsidRPr="00000FF0" w:rsidRDefault="000E2A6A" w:rsidP="004C3FD2">
      <w:pPr>
        <w:pStyle w:val="Listenabsatz"/>
        <w:spacing w:after="160" w:line="259" w:lineRule="auto"/>
        <w:ind w:left="792"/>
        <w:jc w:val="both"/>
        <w:rPr>
          <w:rFonts w:cs="Arial"/>
        </w:rPr>
      </w:pPr>
      <w:r w:rsidRPr="00000FF0">
        <w:rPr>
          <w:rFonts w:cs="Arial"/>
          <w:noProof/>
          <w:lang w:eastAsia="de-CH"/>
        </w:rPr>
        <mc:AlternateContent>
          <mc:Choice Requires="wps">
            <w:drawing>
              <wp:inline distT="0" distB="0" distL="0" distR="0" wp14:anchorId="61C81C19" wp14:editId="2E725674">
                <wp:extent cx="5343525" cy="1345721"/>
                <wp:effectExtent l="0" t="0" r="28575" b="26035"/>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45721"/>
                        </a:xfrm>
                        <a:prstGeom prst="rect">
                          <a:avLst/>
                        </a:prstGeom>
                        <a:solidFill>
                          <a:srgbClr val="FFFFFF"/>
                        </a:solidFill>
                        <a:ln w="9525">
                          <a:solidFill>
                            <a:srgbClr val="000000"/>
                          </a:solidFill>
                          <a:miter lim="800000"/>
                          <a:headEnd/>
                          <a:tailEnd/>
                        </a:ln>
                      </wps:spPr>
                      <wps:txbx>
                        <w:txbxContent>
                          <w:p w14:paraId="730EC54C" w14:textId="77777777" w:rsidR="00D850E2" w:rsidRPr="007139F9" w:rsidRDefault="00D850E2" w:rsidP="000E2A6A">
                            <w:pPr>
                              <w:rPr>
                                <w:lang w:val="de-CH"/>
                              </w:rPr>
                            </w:pPr>
                          </w:p>
                        </w:txbxContent>
                      </wps:txbx>
                      <wps:bodyPr rot="0" vert="horz" wrap="square" lIns="91440" tIns="45720" rIns="91440" bIns="45720" anchor="t" anchorCtr="0">
                        <a:noAutofit/>
                      </wps:bodyPr>
                    </wps:wsp>
                  </a:graphicData>
                </a:graphic>
              </wp:inline>
            </w:drawing>
          </mc:Choice>
          <mc:Fallback>
            <w:pict>
              <v:shape w14:anchorId="61C81C19" id="_x0000_s1036" type="#_x0000_t202" style="width:420.75pt;height:1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">
                <v:textbox>
                  <w:txbxContent>
                    <w:p w14:paraId="730EC54C" w14:textId="77777777" w:rsidR="00D850E2" w:rsidRPr="007139F9" w:rsidRDefault="00D850E2" w:rsidP="000E2A6A">
                      <w:pPr>
                        <w:rPr>
                          <w:lang w:val="de-CH"/>
                        </w:rPr>
                      </w:pPr>
                    </w:p>
                  </w:txbxContent>
                </v:textbox>
                <w10:anchorlock/>
              </v:shape>
            </w:pict>
          </mc:Fallback>
        </mc:AlternateContent>
      </w:r>
      <w:r w:rsidR="00387488" w:rsidRPr="00000FF0">
        <w:rPr>
          <w:rFonts w:cs="Arial"/>
          <w:i/>
        </w:rPr>
        <w:br/>
      </w:r>
    </w:p>
    <w:p w14:paraId="444D5F59" w14:textId="555FEC04" w:rsidR="001F6CB9" w:rsidRPr="00000FF0" w:rsidRDefault="001F6CB9" w:rsidP="0047156E">
      <w:pPr>
        <w:pStyle w:val="Listenabsatz"/>
        <w:numPr>
          <w:ilvl w:val="1"/>
          <w:numId w:val="5"/>
        </w:numPr>
        <w:spacing w:after="160" w:line="259" w:lineRule="auto"/>
        <w:jc w:val="both"/>
        <w:rPr>
          <w:rFonts w:cs="Arial"/>
        </w:rPr>
      </w:pPr>
      <w:r w:rsidRPr="00000FF0">
        <w:rPr>
          <w:rFonts w:cs="Arial"/>
        </w:rPr>
        <w:t>Erfüllt Ihre Schnittstelle die rechtlichen An</w:t>
      </w:r>
      <w:r w:rsidR="00A9331D" w:rsidRPr="00000FF0">
        <w:rPr>
          <w:rFonts w:cs="Arial"/>
        </w:rPr>
        <w:t>f</w:t>
      </w:r>
      <w:r w:rsidRPr="00000FF0">
        <w:rPr>
          <w:rFonts w:cs="Arial"/>
        </w:rPr>
        <w:t>orderungen an Zugriff und Datenbereitstellung der Richtlinie (EU) 2015/2366 und der Verordnung (EU) 2018/389?</w:t>
      </w:r>
    </w:p>
    <w:p w14:paraId="674FB0C5" w14:textId="77777777" w:rsidR="001F6CB9" w:rsidRPr="00000FF0" w:rsidRDefault="001F6CB9" w:rsidP="0047156E">
      <w:pPr>
        <w:pStyle w:val="Listenabsatz"/>
        <w:spacing w:after="160" w:line="259" w:lineRule="auto"/>
        <w:ind w:left="792"/>
        <w:jc w:val="both"/>
        <w:rPr>
          <w:rFonts w:cs="Arial"/>
        </w:rPr>
      </w:pPr>
    </w:p>
    <w:p w14:paraId="773D74CB" w14:textId="77777777" w:rsidR="001F6CB9" w:rsidRPr="00000FF0" w:rsidRDefault="001F6CB9" w:rsidP="0047156E">
      <w:pPr>
        <w:pStyle w:val="Listenabsatz"/>
        <w:spacing w:after="160" w:line="259" w:lineRule="auto"/>
        <w:ind w:left="792"/>
        <w:jc w:val="both"/>
        <w:rPr>
          <w:rFonts w:eastAsia="MS Gothic" w:cs="Arial"/>
        </w:rPr>
      </w:pPr>
      <w:r w:rsidRPr="00000FF0">
        <w:rPr>
          <w:rFonts w:cs="Arial"/>
        </w:rPr>
        <w:t>Ja</w:t>
      </w:r>
      <w:r w:rsidRPr="00000FF0">
        <w:rPr>
          <w:rFonts w:cs="Arial"/>
        </w:rPr>
        <w:tab/>
      </w:r>
      <w:sdt>
        <w:sdtPr>
          <w:rPr>
            <w:rFonts w:eastAsia="MS Gothic" w:cs="Arial"/>
          </w:rPr>
          <w:id w:val="1912263599"/>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0BB679EC" w14:textId="77777777" w:rsidR="004C3FD2" w:rsidRPr="00000FF0" w:rsidRDefault="001F6CB9" w:rsidP="0047156E">
      <w:pPr>
        <w:pStyle w:val="Listenabsatz"/>
        <w:spacing w:after="160" w:line="259" w:lineRule="auto"/>
        <w:ind w:left="792"/>
        <w:jc w:val="both"/>
        <w:rPr>
          <w:rFonts w:eastAsia="MS Gothic" w:cs="Arial"/>
        </w:rPr>
      </w:pPr>
      <w:r w:rsidRPr="00000FF0">
        <w:rPr>
          <w:rFonts w:eastAsia="MS Gothic" w:cs="Arial"/>
        </w:rPr>
        <w:t xml:space="preserve">Nein </w:t>
      </w:r>
      <w:r w:rsidRPr="00000FF0">
        <w:rPr>
          <w:rFonts w:ascii="MS Gothic" w:eastAsia="MS Gothic" w:hAnsi="MS Gothic" w:cs="Arial"/>
        </w:rPr>
        <w:tab/>
      </w:r>
      <w:sdt>
        <w:sdtPr>
          <w:rPr>
            <w:rFonts w:eastAsia="MS Gothic" w:cs="Arial"/>
          </w:rPr>
          <w:id w:val="1839961198"/>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7270150B" w14:textId="77777777" w:rsidR="00413748" w:rsidRPr="00000FF0" w:rsidRDefault="00413748" w:rsidP="0047156E">
      <w:pPr>
        <w:pStyle w:val="Listenabsatz"/>
        <w:spacing w:after="160" w:line="259" w:lineRule="auto"/>
        <w:ind w:left="792"/>
        <w:jc w:val="both"/>
        <w:rPr>
          <w:rFonts w:eastAsia="MS Gothic" w:cs="Arial"/>
        </w:rPr>
      </w:pPr>
    </w:p>
    <w:p w14:paraId="50E43DAF" w14:textId="5B515337" w:rsidR="001F6CB9" w:rsidRPr="00000FF0" w:rsidRDefault="001F6CB9" w:rsidP="0047156E">
      <w:pPr>
        <w:pStyle w:val="Listenabsatz"/>
        <w:numPr>
          <w:ilvl w:val="1"/>
          <w:numId w:val="5"/>
        </w:numPr>
        <w:spacing w:after="160" w:line="259" w:lineRule="auto"/>
        <w:jc w:val="both"/>
        <w:rPr>
          <w:rFonts w:eastAsia="MS Gothic" w:cs="Arial"/>
        </w:rPr>
      </w:pPr>
      <w:r w:rsidRPr="00000FF0">
        <w:rPr>
          <w:rFonts w:eastAsia="MS Gothic" w:cs="Arial"/>
        </w:rPr>
        <w:t xml:space="preserve">Wurden die technischen Spezifikationen der dedizierten Schnittstelle den ZAD, KID, DKE und Zahlungsdienstleistern, die ihre entsprechende Zulassung bereits beantragt haben, gem. </w:t>
      </w:r>
      <w:r w:rsidR="004C3FD2" w:rsidRPr="00000FF0">
        <w:rPr>
          <w:rFonts w:eastAsia="MS Gothic" w:cs="Arial"/>
        </w:rPr>
        <w:t>Artikel</w:t>
      </w:r>
      <w:r w:rsidRPr="00000FF0">
        <w:rPr>
          <w:rFonts w:eastAsia="MS Gothic" w:cs="Arial"/>
        </w:rPr>
        <w:t xml:space="preserve"> 30 Abs. 3 auf Verlangen zur Verfügung gestellt? Geben Sie bitte die Webseite (URL), auf der die Veröffentlichung der Zusammenfassung der Spezifikation der dedizierten Schnittstelle vor</w:t>
      </w:r>
      <w:r w:rsidR="004C3FD2" w:rsidRPr="00000FF0">
        <w:rPr>
          <w:rFonts w:eastAsia="MS Gothic" w:cs="Arial"/>
        </w:rPr>
        <w:t>genommen wurde, bekannt.</w:t>
      </w:r>
    </w:p>
    <w:p w14:paraId="5F1F319F" w14:textId="77777777" w:rsidR="004C3FD2" w:rsidRPr="00000FF0" w:rsidRDefault="004C3FD2" w:rsidP="0047156E">
      <w:pPr>
        <w:pStyle w:val="Listenabsatz"/>
        <w:spacing w:after="160" w:line="259" w:lineRule="auto"/>
        <w:ind w:left="792"/>
        <w:jc w:val="both"/>
        <w:rPr>
          <w:rFonts w:eastAsia="MS Gothic" w:cs="Arial"/>
        </w:rPr>
      </w:pPr>
    </w:p>
    <w:p w14:paraId="4ABF92CD" w14:textId="77777777" w:rsidR="004C3FD2" w:rsidRPr="00000FF0" w:rsidRDefault="004C3FD2" w:rsidP="0047156E">
      <w:pPr>
        <w:pStyle w:val="Listenabsatz"/>
        <w:spacing w:after="160" w:line="259" w:lineRule="auto"/>
        <w:ind w:left="792"/>
        <w:jc w:val="both"/>
        <w:rPr>
          <w:rFonts w:eastAsia="MS Gothic" w:cs="Arial"/>
        </w:rPr>
      </w:pPr>
      <w:r w:rsidRPr="00000FF0">
        <w:rPr>
          <w:rFonts w:eastAsia="MS Gothic" w:cs="Arial"/>
        </w:rPr>
        <w:t>Ja</w:t>
      </w:r>
      <w:r w:rsidRPr="00000FF0">
        <w:rPr>
          <w:rFonts w:eastAsia="MS Gothic" w:cs="Arial"/>
        </w:rPr>
        <w:tab/>
      </w:r>
      <w:sdt>
        <w:sdtPr>
          <w:rPr>
            <w:rFonts w:eastAsia="MS Gothic" w:cs="Arial"/>
          </w:rPr>
          <w:id w:val="652717446"/>
          <w14:checkbox>
            <w14:checked w14:val="0"/>
            <w14:checkedState w14:val="2612" w14:font="MS Gothic"/>
            <w14:uncheckedState w14:val="2610" w14:font="MS Gothic"/>
          </w14:checkbox>
        </w:sdtPr>
        <w:sdtEndPr/>
        <w:sdtContent>
          <w:r w:rsidR="00CF5C64" w:rsidRPr="00000FF0">
            <w:rPr>
              <w:rFonts w:ascii="MS Gothic" w:eastAsia="MS Gothic" w:hAnsi="MS Gothic" w:cs="Arial" w:hint="eastAsia"/>
            </w:rPr>
            <w:t>☐</w:t>
          </w:r>
        </w:sdtContent>
      </w:sdt>
    </w:p>
    <w:p w14:paraId="326FADD9" w14:textId="77777777" w:rsidR="004C3FD2" w:rsidRPr="00000FF0" w:rsidRDefault="004C3FD2" w:rsidP="0047156E">
      <w:pPr>
        <w:pStyle w:val="Listenabsatz"/>
        <w:spacing w:after="160" w:line="259" w:lineRule="auto"/>
        <w:ind w:left="792"/>
        <w:jc w:val="both"/>
        <w:rPr>
          <w:rFonts w:eastAsia="MS Gothic" w:cs="Arial"/>
        </w:rPr>
      </w:pPr>
      <w:r w:rsidRPr="00000FF0">
        <w:rPr>
          <w:rFonts w:eastAsia="MS Gothic" w:cs="Arial"/>
        </w:rPr>
        <w:t xml:space="preserve">Nein </w:t>
      </w:r>
      <w:r w:rsidRPr="00000FF0">
        <w:rPr>
          <w:rFonts w:eastAsia="MS Gothic" w:cs="Arial"/>
        </w:rPr>
        <w:tab/>
      </w:r>
      <w:sdt>
        <w:sdtPr>
          <w:rPr>
            <w:rFonts w:eastAsia="MS Gothic" w:cs="Arial"/>
          </w:rPr>
          <w:id w:val="1415057367"/>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016D1C7A" w14:textId="77777777" w:rsidR="004C3FD2" w:rsidRPr="00000FF0" w:rsidRDefault="004C3FD2" w:rsidP="0047156E">
      <w:pPr>
        <w:pStyle w:val="Listenabsatz"/>
        <w:spacing w:after="160" w:line="259" w:lineRule="auto"/>
        <w:ind w:left="792"/>
        <w:jc w:val="both"/>
        <w:rPr>
          <w:rFonts w:eastAsia="MS Gothic" w:cs="Arial"/>
        </w:rPr>
      </w:pPr>
    </w:p>
    <w:p w14:paraId="51EA221A" w14:textId="77777777" w:rsidR="004C3FD2" w:rsidRPr="00000FF0" w:rsidRDefault="004C3FD2" w:rsidP="0047156E">
      <w:pPr>
        <w:pStyle w:val="Listenabsatz"/>
        <w:spacing w:after="160" w:line="259" w:lineRule="auto"/>
        <w:ind w:left="792"/>
        <w:jc w:val="both"/>
        <w:rPr>
          <w:rFonts w:cs="Arial"/>
        </w:rPr>
      </w:pPr>
      <w:r w:rsidRPr="00000FF0">
        <w:rPr>
          <w:rFonts w:cs="Arial"/>
          <w:noProof/>
          <w:lang w:eastAsia="de-CH"/>
        </w:rPr>
        <mc:AlternateContent>
          <mc:Choice Requires="wps">
            <w:drawing>
              <wp:inline distT="0" distB="0" distL="0" distR="0" wp14:anchorId="52A1C914" wp14:editId="23ABF2DD">
                <wp:extent cx="5343525" cy="1404620"/>
                <wp:effectExtent l="0" t="0" r="28575" b="13970"/>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4B141DB0" w14:textId="77777777" w:rsidR="00D850E2" w:rsidRPr="007139F9" w:rsidRDefault="00D850E2" w:rsidP="004C3FD2">
                            <w:pPr>
                              <w:rPr>
                                <w:lang w:val="de-CH"/>
                              </w:rPr>
                            </w:pPr>
                            <w:r>
                              <w:rPr>
                                <w:lang w:val="de-CH"/>
                              </w:rPr>
                              <w:t xml:space="preserve">Webseite: </w:t>
                            </w:r>
                          </w:p>
                        </w:txbxContent>
                      </wps:txbx>
                      <wps:bodyPr rot="0" vert="horz" wrap="square" lIns="91440" tIns="45720" rIns="91440" bIns="45720" anchor="t" anchorCtr="0">
                        <a:spAutoFit/>
                      </wps:bodyPr>
                    </wps:wsp>
                  </a:graphicData>
                </a:graphic>
              </wp:inline>
            </w:drawing>
          </mc:Choice>
          <mc:Fallback>
            <w:pict>
              <v:shape w14:anchorId="52A1C914" id="_x0000_s1037" type="#_x0000_t202" style="width:42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">
                <v:textbox style="mso-fit-shape-to-text:t">
                  <w:txbxContent>
                    <w:p w14:paraId="4B141DB0" w14:textId="77777777" w:rsidR="00D850E2" w:rsidRPr="007139F9" w:rsidRDefault="00D850E2" w:rsidP="004C3FD2">
                      <w:pPr>
                        <w:rPr>
                          <w:lang w:val="de-CH"/>
                        </w:rPr>
                      </w:pPr>
                      <w:r>
                        <w:rPr>
                          <w:lang w:val="de-CH"/>
                        </w:rPr>
                        <w:t xml:space="preserve">Webseite: </w:t>
                      </w:r>
                    </w:p>
                  </w:txbxContent>
                </v:textbox>
                <w10:anchorlock/>
              </v:shape>
            </w:pict>
          </mc:Fallback>
        </mc:AlternateContent>
      </w:r>
    </w:p>
    <w:p w14:paraId="1E2B189D" w14:textId="77777777" w:rsidR="00387488" w:rsidRPr="00000FF0" w:rsidRDefault="00387488" w:rsidP="0047156E">
      <w:pPr>
        <w:rPr>
          <w:rFonts w:cs="Arial"/>
          <w:b/>
        </w:rPr>
      </w:pPr>
    </w:p>
    <w:p w14:paraId="765C03D1" w14:textId="7A0E8F30" w:rsidR="004C3FD2" w:rsidRPr="00000FF0" w:rsidRDefault="004C3FD2" w:rsidP="0047156E">
      <w:pPr>
        <w:numPr>
          <w:ilvl w:val="1"/>
          <w:numId w:val="5"/>
        </w:numPr>
        <w:rPr>
          <w:rFonts w:cs="Arial"/>
        </w:rPr>
      </w:pPr>
      <w:r w:rsidRPr="00000FF0">
        <w:rPr>
          <w:rFonts w:cs="Arial"/>
        </w:rPr>
        <w:t>Wann wurde die Testumgebung (gem. Artikel 30 Abs. 5) der Schnittstelle geöffnet?</w:t>
      </w:r>
    </w:p>
    <w:p w14:paraId="430B5F63" w14:textId="77777777" w:rsidR="004C3FD2" w:rsidRPr="00000FF0" w:rsidRDefault="004C3FD2" w:rsidP="0047156E">
      <w:pPr>
        <w:ind w:left="792"/>
        <w:rPr>
          <w:rFonts w:cs="Arial"/>
        </w:rPr>
      </w:pPr>
    </w:p>
    <w:p w14:paraId="2657398D" w14:textId="77777777" w:rsidR="00387488" w:rsidRPr="00000FF0" w:rsidRDefault="004C3FD2" w:rsidP="0047156E">
      <w:pPr>
        <w:ind w:left="792"/>
        <w:rPr>
          <w:rFonts w:cs="Arial"/>
        </w:rPr>
      </w:pPr>
      <w:r w:rsidRPr="00000FF0">
        <w:rPr>
          <w:rFonts w:cs="Arial"/>
          <w:noProof/>
          <w:lang w:val="de-CH" w:eastAsia="de-CH"/>
        </w:rPr>
        <mc:AlternateContent>
          <mc:Choice Requires="wps">
            <w:drawing>
              <wp:inline distT="0" distB="0" distL="0" distR="0" wp14:anchorId="1690BFA9" wp14:editId="4A1572C9">
                <wp:extent cx="5343525" cy="1404620"/>
                <wp:effectExtent l="0" t="0" r="28575" b="13970"/>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3B02B33B" w14:textId="77777777" w:rsidR="00D850E2" w:rsidRPr="007139F9" w:rsidRDefault="00D850E2" w:rsidP="004C3FD2">
                            <w:pPr>
                              <w:rPr>
                                <w:lang w:val="de-CH"/>
                              </w:rPr>
                            </w:pPr>
                            <w:r>
                              <w:rPr>
                                <w:lang w:val="de-CH"/>
                              </w:rPr>
                              <w:t xml:space="preserve">Datum: </w:t>
                            </w:r>
                          </w:p>
                        </w:txbxContent>
                      </wps:txbx>
                      <wps:bodyPr rot="0" vert="horz" wrap="square" lIns="91440" tIns="45720" rIns="91440" bIns="45720" anchor="t" anchorCtr="0">
                        <a:spAutoFit/>
                      </wps:bodyPr>
                    </wps:wsp>
                  </a:graphicData>
                </a:graphic>
              </wp:inline>
            </w:drawing>
          </mc:Choice>
          <mc:Fallback>
            <w:pict>
              <v:shape w14:anchorId="1690BFA9" id="_x0000_s1038" type="#_x0000_t202" style="width:42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">
                <v:textbox style="mso-fit-shape-to-text:t">
                  <w:txbxContent>
                    <w:p w14:paraId="3B02B33B" w14:textId="77777777" w:rsidR="00D850E2" w:rsidRPr="007139F9" w:rsidRDefault="00D850E2" w:rsidP="004C3FD2">
                      <w:pPr>
                        <w:rPr>
                          <w:lang w:val="de-CH"/>
                        </w:rPr>
                      </w:pPr>
                      <w:r>
                        <w:rPr>
                          <w:lang w:val="de-CH"/>
                        </w:rPr>
                        <w:t xml:space="preserve">Datum: </w:t>
                      </w:r>
                    </w:p>
                  </w:txbxContent>
                </v:textbox>
                <w10:anchorlock/>
              </v:shape>
            </w:pict>
          </mc:Fallback>
        </mc:AlternateContent>
      </w:r>
    </w:p>
    <w:p w14:paraId="7B478EDD" w14:textId="77777777" w:rsidR="004C3FD2" w:rsidRPr="00000FF0" w:rsidRDefault="004C3FD2" w:rsidP="0047156E">
      <w:pPr>
        <w:rPr>
          <w:rFonts w:cs="Arial"/>
          <w:b/>
        </w:rPr>
      </w:pPr>
    </w:p>
    <w:p w14:paraId="0340C0C8" w14:textId="1B980DA4" w:rsidR="00387488" w:rsidRPr="00000FF0" w:rsidRDefault="004C3FD2" w:rsidP="0047156E">
      <w:pPr>
        <w:pStyle w:val="Listenabsatz"/>
        <w:numPr>
          <w:ilvl w:val="1"/>
          <w:numId w:val="5"/>
        </w:numPr>
        <w:spacing w:after="160" w:line="259" w:lineRule="auto"/>
        <w:jc w:val="both"/>
        <w:rPr>
          <w:rFonts w:cs="Arial"/>
        </w:rPr>
      </w:pPr>
      <w:r w:rsidRPr="00000FF0">
        <w:rPr>
          <w:rFonts w:cs="Arial"/>
        </w:rPr>
        <w:t>Bestätigen Sie, ob in der Testumgebung, die unter Leitlinie 6.5 angeführten Testmöglichkeiten und Testfunktionen (Leitlinie 6.5 Buchstabe a-g) verfügbar waren und erfolgreich getestet wurden</w:t>
      </w:r>
      <w:r w:rsidR="00387488" w:rsidRPr="00000FF0">
        <w:rPr>
          <w:rFonts w:cs="Arial"/>
        </w:rPr>
        <w:t>?</w:t>
      </w:r>
    </w:p>
    <w:p w14:paraId="66305BF2" w14:textId="77777777" w:rsidR="00387488" w:rsidRPr="00000FF0" w:rsidRDefault="00387488" w:rsidP="00387488">
      <w:pPr>
        <w:pStyle w:val="Listenabsatz"/>
        <w:ind w:left="792"/>
        <w:rPr>
          <w:rFonts w:cs="Arial"/>
        </w:rPr>
      </w:pPr>
    </w:p>
    <w:tbl>
      <w:tblPr>
        <w:tblStyle w:val="Tabellenraster"/>
        <w:tblW w:w="8788" w:type="dxa"/>
        <w:tblInd w:w="959" w:type="dxa"/>
        <w:tblLook w:val="04A0" w:firstRow="1" w:lastRow="0" w:firstColumn="1" w:lastColumn="0" w:noHBand="0" w:noVBand="1"/>
      </w:tblPr>
      <w:tblGrid>
        <w:gridCol w:w="3544"/>
        <w:gridCol w:w="1417"/>
        <w:gridCol w:w="1843"/>
        <w:gridCol w:w="1984"/>
      </w:tblGrid>
      <w:tr w:rsidR="00CF5C64" w:rsidRPr="00000FF0" w14:paraId="06F0C2F1" w14:textId="77777777" w:rsidTr="0047156E">
        <w:trPr>
          <w:trHeight w:val="518"/>
        </w:trPr>
        <w:tc>
          <w:tcPr>
            <w:tcW w:w="3544" w:type="dxa"/>
          </w:tcPr>
          <w:p w14:paraId="684441F5" w14:textId="77777777" w:rsidR="00E941F9" w:rsidRPr="00000FF0" w:rsidRDefault="00E941F9" w:rsidP="00E941F9">
            <w:pPr>
              <w:pStyle w:val="Listenabsatz"/>
              <w:ind w:left="0"/>
              <w:rPr>
                <w:rFonts w:cs="Arial"/>
              </w:rPr>
            </w:pPr>
            <w:r w:rsidRPr="00000FF0">
              <w:rPr>
                <w:rFonts w:cs="Arial"/>
              </w:rPr>
              <w:t>Anforderung</w:t>
            </w:r>
          </w:p>
        </w:tc>
        <w:tc>
          <w:tcPr>
            <w:tcW w:w="1417" w:type="dxa"/>
          </w:tcPr>
          <w:p w14:paraId="1DA34C31" w14:textId="77777777" w:rsidR="00E941F9" w:rsidRPr="00000FF0" w:rsidRDefault="00E941F9" w:rsidP="00387488">
            <w:pPr>
              <w:pStyle w:val="Listenabsatz"/>
              <w:ind w:left="0"/>
              <w:rPr>
                <w:rFonts w:cs="Arial"/>
              </w:rPr>
            </w:pPr>
            <w:r w:rsidRPr="00000FF0">
              <w:rPr>
                <w:rFonts w:cs="Arial"/>
              </w:rPr>
              <w:t>Verfügbarkeit</w:t>
            </w:r>
          </w:p>
        </w:tc>
        <w:tc>
          <w:tcPr>
            <w:tcW w:w="1843" w:type="dxa"/>
          </w:tcPr>
          <w:p w14:paraId="1CAEB4C4" w14:textId="77777777" w:rsidR="00E941F9" w:rsidRPr="00000FF0" w:rsidRDefault="00E941F9" w:rsidP="00387488">
            <w:pPr>
              <w:pStyle w:val="Listenabsatz"/>
              <w:ind w:left="0"/>
              <w:rPr>
                <w:rFonts w:cs="Arial"/>
              </w:rPr>
            </w:pPr>
            <w:r w:rsidRPr="00000FF0">
              <w:rPr>
                <w:rFonts w:cs="Arial"/>
              </w:rPr>
              <w:t>Test erforderlich?</w:t>
            </w:r>
          </w:p>
        </w:tc>
        <w:tc>
          <w:tcPr>
            <w:tcW w:w="1984" w:type="dxa"/>
          </w:tcPr>
          <w:p w14:paraId="7559892F" w14:textId="77777777" w:rsidR="00E941F9" w:rsidRPr="00000FF0" w:rsidRDefault="00E941F9" w:rsidP="00387488">
            <w:pPr>
              <w:pStyle w:val="Listenabsatz"/>
              <w:ind w:left="0"/>
              <w:rPr>
                <w:rFonts w:cs="Arial"/>
              </w:rPr>
            </w:pPr>
            <w:r w:rsidRPr="00000FF0">
              <w:rPr>
                <w:rFonts w:cs="Arial"/>
              </w:rPr>
              <w:t>Anzahl der Tester</w:t>
            </w:r>
          </w:p>
        </w:tc>
      </w:tr>
      <w:tr w:rsidR="00CF5C64" w:rsidRPr="00000FF0" w14:paraId="063A04BB" w14:textId="77777777" w:rsidTr="0047156E">
        <w:tc>
          <w:tcPr>
            <w:tcW w:w="3544" w:type="dxa"/>
          </w:tcPr>
          <w:p w14:paraId="5D735C8F" w14:textId="77777777" w:rsidR="00E941F9" w:rsidRPr="00000FF0" w:rsidRDefault="00CF5C64" w:rsidP="00E941F9">
            <w:pPr>
              <w:pStyle w:val="Listenabsatz"/>
              <w:numPr>
                <w:ilvl w:val="0"/>
                <w:numId w:val="16"/>
              </w:numPr>
              <w:rPr>
                <w:rFonts w:cs="Arial"/>
              </w:rPr>
            </w:pPr>
            <w:r w:rsidRPr="00000FF0">
              <w:rPr>
                <w:rFonts w:cs="Arial"/>
              </w:rPr>
              <w:t>Stabile und sichere Verbindung</w:t>
            </w:r>
          </w:p>
        </w:tc>
        <w:tc>
          <w:tcPr>
            <w:tcW w:w="1417" w:type="dxa"/>
          </w:tcPr>
          <w:p w14:paraId="2DB2BEF4"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639082625"/>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3D546AC9" w14:textId="77777777" w:rsidR="00CF5C64" w:rsidRPr="00000FF0" w:rsidRDefault="00CF5C64" w:rsidP="00387488">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961348438"/>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6A917A2F"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900703867"/>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6A093CC1" w14:textId="77777777" w:rsidR="00CF5C64" w:rsidRPr="00000FF0" w:rsidRDefault="00CF5C64" w:rsidP="00387488">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1513747181"/>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7F6CB697" w14:textId="77777777" w:rsidR="00CF5C64" w:rsidRPr="00000FF0" w:rsidRDefault="00CF5C64" w:rsidP="00387488">
            <w:pPr>
              <w:pStyle w:val="Listenabsatz"/>
              <w:ind w:left="0"/>
              <w:rPr>
                <w:rFonts w:cs="Arial"/>
              </w:rPr>
            </w:pPr>
            <w:r w:rsidRPr="00000FF0">
              <w:rPr>
                <w:rFonts w:cs="Arial"/>
              </w:rPr>
              <w:t xml:space="preserve">KID: </w:t>
            </w:r>
          </w:p>
          <w:p w14:paraId="08A5B013" w14:textId="77777777" w:rsidR="00000FFE" w:rsidRPr="00000FF0" w:rsidRDefault="00000FFE" w:rsidP="00387488">
            <w:pPr>
              <w:pStyle w:val="Listenabsatz"/>
              <w:ind w:left="0"/>
              <w:rPr>
                <w:rFonts w:cs="Arial"/>
              </w:rPr>
            </w:pPr>
          </w:p>
          <w:p w14:paraId="57608E0F" w14:textId="77777777" w:rsidR="00CF5C64" w:rsidRPr="00000FF0" w:rsidRDefault="00CF5C64" w:rsidP="00387488">
            <w:pPr>
              <w:pStyle w:val="Listenabsatz"/>
              <w:ind w:left="0"/>
              <w:rPr>
                <w:rFonts w:cs="Arial"/>
              </w:rPr>
            </w:pPr>
            <w:r w:rsidRPr="00000FF0">
              <w:rPr>
                <w:rFonts w:cs="Arial"/>
              </w:rPr>
              <w:t xml:space="preserve">ZAD: </w:t>
            </w:r>
          </w:p>
          <w:p w14:paraId="2E36C864" w14:textId="77777777" w:rsidR="00CF5C64" w:rsidRPr="00000FF0" w:rsidRDefault="00CF5C64" w:rsidP="00387488">
            <w:pPr>
              <w:pStyle w:val="Listenabsatz"/>
              <w:ind w:left="0"/>
              <w:rPr>
                <w:rFonts w:cs="Arial"/>
              </w:rPr>
            </w:pPr>
          </w:p>
          <w:p w14:paraId="06B2703C" w14:textId="77777777" w:rsidR="00CF5C64" w:rsidRPr="00000FF0" w:rsidRDefault="00CF5C64" w:rsidP="00387488">
            <w:pPr>
              <w:pStyle w:val="Listenabsatz"/>
              <w:ind w:left="0"/>
              <w:rPr>
                <w:rFonts w:cs="Arial"/>
              </w:rPr>
            </w:pPr>
            <w:r w:rsidRPr="00000FF0">
              <w:rPr>
                <w:rFonts w:cs="Arial"/>
              </w:rPr>
              <w:t>DKE:</w:t>
            </w:r>
          </w:p>
          <w:p w14:paraId="0688615A" w14:textId="77777777" w:rsidR="00CF5C64" w:rsidRPr="00000FF0" w:rsidRDefault="00CF5C64" w:rsidP="00387488">
            <w:pPr>
              <w:pStyle w:val="Listenabsatz"/>
              <w:ind w:left="0"/>
              <w:rPr>
                <w:rFonts w:cs="Arial"/>
              </w:rPr>
            </w:pPr>
          </w:p>
          <w:p w14:paraId="390B6BF9" w14:textId="77777777" w:rsidR="00CF5C64" w:rsidRPr="00000FF0" w:rsidRDefault="00CF5C64" w:rsidP="00387488">
            <w:pPr>
              <w:pStyle w:val="Listenabsatz"/>
              <w:ind w:left="0"/>
              <w:rPr>
                <w:rFonts w:cs="Arial"/>
              </w:rPr>
            </w:pPr>
            <w:r w:rsidRPr="00000FF0">
              <w:rPr>
                <w:rFonts w:cs="Arial"/>
              </w:rPr>
              <w:t>KI:</w:t>
            </w:r>
          </w:p>
        </w:tc>
      </w:tr>
      <w:tr w:rsidR="00CF5C64" w:rsidRPr="00000FF0" w14:paraId="5160895C" w14:textId="77777777" w:rsidTr="0047156E">
        <w:tc>
          <w:tcPr>
            <w:tcW w:w="3544" w:type="dxa"/>
          </w:tcPr>
          <w:p w14:paraId="7AD4222B" w14:textId="4051DB52" w:rsidR="00E941F9" w:rsidRPr="00C65621" w:rsidRDefault="00CF5C64" w:rsidP="00C65621">
            <w:pPr>
              <w:pStyle w:val="Listenabsatz"/>
              <w:numPr>
                <w:ilvl w:val="0"/>
                <w:numId w:val="16"/>
              </w:numPr>
              <w:rPr>
                <w:rFonts w:cs="Arial"/>
              </w:rPr>
            </w:pPr>
            <w:r w:rsidRPr="00C65621">
              <w:rPr>
                <w:rFonts w:cs="Arial"/>
              </w:rPr>
              <w:lastRenderedPageBreak/>
              <w:t>Zertifikatsaustausch</w:t>
            </w:r>
          </w:p>
        </w:tc>
        <w:tc>
          <w:tcPr>
            <w:tcW w:w="1417" w:type="dxa"/>
          </w:tcPr>
          <w:p w14:paraId="372FBA37" w14:textId="77777777" w:rsidR="00CF5C64" w:rsidRPr="00000FF0" w:rsidRDefault="00CF5C64"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1814011912"/>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3D07ADB7"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641528687"/>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6AA0283C"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056618628"/>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1D346F13" w14:textId="77777777" w:rsidR="00CF5C64" w:rsidRPr="00000FF0" w:rsidRDefault="00CF5C64" w:rsidP="00387488">
            <w:pPr>
              <w:pStyle w:val="Listenabsatz"/>
              <w:ind w:left="0"/>
              <w:rPr>
                <w:rFonts w:eastAsia="MS Gothic" w:cs="Arial"/>
              </w:rPr>
            </w:pPr>
            <w:r w:rsidRPr="00000FF0">
              <w:rPr>
                <w:rFonts w:eastAsia="MS Gothic" w:cs="Arial"/>
              </w:rPr>
              <w:t xml:space="preserve">Nein </w:t>
            </w:r>
            <w:r w:rsidRPr="00000FF0">
              <w:rPr>
                <w:rFonts w:eastAsia="MS Gothic" w:cs="Arial"/>
              </w:rPr>
              <w:tab/>
            </w:r>
            <w:sdt>
              <w:sdtPr>
                <w:rPr>
                  <w:rFonts w:eastAsia="MS Gothic" w:cs="Arial"/>
                </w:rPr>
                <w:id w:val="-1129233873"/>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7F95E73E" w14:textId="77777777" w:rsidR="00CF5C64" w:rsidRPr="00000FF0" w:rsidRDefault="00CF5C64" w:rsidP="00CF5C64">
            <w:pPr>
              <w:pStyle w:val="Listenabsatz"/>
              <w:ind w:left="0"/>
              <w:rPr>
                <w:rFonts w:cs="Arial"/>
              </w:rPr>
            </w:pPr>
            <w:r w:rsidRPr="00000FF0">
              <w:rPr>
                <w:rFonts w:cs="Arial"/>
              </w:rPr>
              <w:t xml:space="preserve">KID: </w:t>
            </w:r>
          </w:p>
          <w:p w14:paraId="34D53055" w14:textId="77777777" w:rsidR="00CF5C64" w:rsidRPr="00000FF0" w:rsidRDefault="00CF5C64" w:rsidP="00CF5C64">
            <w:pPr>
              <w:pStyle w:val="Listenabsatz"/>
              <w:ind w:left="0"/>
              <w:rPr>
                <w:rFonts w:cs="Arial"/>
              </w:rPr>
            </w:pPr>
          </w:p>
          <w:p w14:paraId="71ABFBA0" w14:textId="77777777" w:rsidR="00CF5C64" w:rsidRPr="00000FF0" w:rsidRDefault="00CF5C64" w:rsidP="00CF5C64">
            <w:pPr>
              <w:pStyle w:val="Listenabsatz"/>
              <w:ind w:left="0"/>
              <w:rPr>
                <w:rFonts w:cs="Arial"/>
              </w:rPr>
            </w:pPr>
            <w:r w:rsidRPr="00000FF0">
              <w:rPr>
                <w:rFonts w:cs="Arial"/>
              </w:rPr>
              <w:t xml:space="preserve">ZAD: </w:t>
            </w:r>
          </w:p>
          <w:p w14:paraId="6DE125A7" w14:textId="77777777" w:rsidR="00CF5C64" w:rsidRPr="00000FF0" w:rsidRDefault="00CF5C64" w:rsidP="00CF5C64">
            <w:pPr>
              <w:pStyle w:val="Listenabsatz"/>
              <w:ind w:left="0"/>
              <w:rPr>
                <w:rFonts w:cs="Arial"/>
              </w:rPr>
            </w:pPr>
          </w:p>
          <w:p w14:paraId="716E73AC" w14:textId="77777777" w:rsidR="00CF5C64" w:rsidRPr="00000FF0" w:rsidRDefault="00CF5C64" w:rsidP="00CF5C64">
            <w:pPr>
              <w:pStyle w:val="Listenabsatz"/>
              <w:ind w:left="0"/>
              <w:rPr>
                <w:rFonts w:cs="Arial"/>
              </w:rPr>
            </w:pPr>
            <w:r w:rsidRPr="00000FF0">
              <w:rPr>
                <w:rFonts w:cs="Arial"/>
              </w:rPr>
              <w:t>DKE:</w:t>
            </w:r>
          </w:p>
          <w:p w14:paraId="35587F00" w14:textId="77777777" w:rsidR="00CF5C64" w:rsidRPr="00000FF0" w:rsidRDefault="00CF5C64" w:rsidP="00CF5C64">
            <w:pPr>
              <w:pStyle w:val="Listenabsatz"/>
              <w:ind w:left="0"/>
              <w:rPr>
                <w:rFonts w:cs="Arial"/>
              </w:rPr>
            </w:pPr>
          </w:p>
          <w:p w14:paraId="1F0D0409" w14:textId="77777777" w:rsidR="00E941F9" w:rsidRPr="00000FF0" w:rsidRDefault="00CF5C64" w:rsidP="00CF5C64">
            <w:pPr>
              <w:pStyle w:val="Listenabsatz"/>
              <w:ind w:left="0"/>
              <w:rPr>
                <w:rFonts w:cs="Arial"/>
              </w:rPr>
            </w:pPr>
            <w:r w:rsidRPr="00000FF0">
              <w:rPr>
                <w:rFonts w:cs="Arial"/>
              </w:rPr>
              <w:t>KI:</w:t>
            </w:r>
          </w:p>
        </w:tc>
      </w:tr>
      <w:tr w:rsidR="00CF5C64" w:rsidRPr="00000FF0" w14:paraId="7DB7E7AB" w14:textId="77777777" w:rsidTr="0047156E">
        <w:tc>
          <w:tcPr>
            <w:tcW w:w="3544" w:type="dxa"/>
          </w:tcPr>
          <w:p w14:paraId="7F82822F" w14:textId="77777777" w:rsidR="00E941F9" w:rsidRPr="00000FF0" w:rsidRDefault="00CF5C64" w:rsidP="00CF5C64">
            <w:pPr>
              <w:pStyle w:val="Listenabsatz"/>
              <w:numPr>
                <w:ilvl w:val="0"/>
                <w:numId w:val="16"/>
              </w:numPr>
              <w:rPr>
                <w:rFonts w:cs="Arial"/>
              </w:rPr>
            </w:pPr>
            <w:r w:rsidRPr="00000FF0">
              <w:rPr>
                <w:rFonts w:cs="Arial"/>
              </w:rPr>
              <w:t>Fehlermeldung gem. Art. 36 Abs. 2</w:t>
            </w:r>
          </w:p>
        </w:tc>
        <w:tc>
          <w:tcPr>
            <w:tcW w:w="1417" w:type="dxa"/>
          </w:tcPr>
          <w:p w14:paraId="4CC93744"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471486724"/>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5E59FEA6" w14:textId="77777777" w:rsidR="00CF5C64" w:rsidRPr="00000FF0" w:rsidRDefault="00CF5C64" w:rsidP="00387488">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1742784922"/>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3D8B0311" w14:textId="77777777" w:rsidR="00CF5C64" w:rsidRPr="00000FF0" w:rsidRDefault="00CF5C64"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1064223822"/>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19017812"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182121118"/>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68681CA9" w14:textId="77777777" w:rsidR="00CF5C64" w:rsidRPr="00000FF0" w:rsidRDefault="00CF5C64" w:rsidP="00CF5C64">
            <w:pPr>
              <w:pStyle w:val="Listenabsatz"/>
              <w:ind w:left="0"/>
              <w:rPr>
                <w:rFonts w:cs="Arial"/>
              </w:rPr>
            </w:pPr>
            <w:r w:rsidRPr="00000FF0">
              <w:rPr>
                <w:rFonts w:cs="Arial"/>
              </w:rPr>
              <w:t xml:space="preserve">KID: </w:t>
            </w:r>
          </w:p>
          <w:p w14:paraId="7D205C3A" w14:textId="77777777" w:rsidR="00CF5C64" w:rsidRPr="00000FF0" w:rsidRDefault="00CF5C64" w:rsidP="00CF5C64">
            <w:pPr>
              <w:pStyle w:val="Listenabsatz"/>
              <w:ind w:left="0"/>
              <w:rPr>
                <w:rFonts w:cs="Arial"/>
              </w:rPr>
            </w:pPr>
          </w:p>
          <w:p w14:paraId="5D7F1F4B" w14:textId="77777777" w:rsidR="00CF5C64" w:rsidRPr="00000FF0" w:rsidRDefault="00CF5C64" w:rsidP="00CF5C64">
            <w:pPr>
              <w:pStyle w:val="Listenabsatz"/>
              <w:ind w:left="0"/>
              <w:rPr>
                <w:rFonts w:cs="Arial"/>
              </w:rPr>
            </w:pPr>
            <w:r w:rsidRPr="00000FF0">
              <w:rPr>
                <w:rFonts w:cs="Arial"/>
              </w:rPr>
              <w:t xml:space="preserve">ZAD: </w:t>
            </w:r>
          </w:p>
          <w:p w14:paraId="70E074C2" w14:textId="77777777" w:rsidR="00CF5C64" w:rsidRPr="00000FF0" w:rsidRDefault="00CF5C64" w:rsidP="00CF5C64">
            <w:pPr>
              <w:pStyle w:val="Listenabsatz"/>
              <w:ind w:left="0"/>
              <w:rPr>
                <w:rFonts w:cs="Arial"/>
              </w:rPr>
            </w:pPr>
          </w:p>
          <w:p w14:paraId="6DEC219F" w14:textId="77777777" w:rsidR="00CF5C64" w:rsidRPr="00000FF0" w:rsidRDefault="00CF5C64" w:rsidP="00CF5C64">
            <w:pPr>
              <w:pStyle w:val="Listenabsatz"/>
              <w:ind w:left="0"/>
              <w:rPr>
                <w:rFonts w:cs="Arial"/>
              </w:rPr>
            </w:pPr>
            <w:r w:rsidRPr="00000FF0">
              <w:rPr>
                <w:rFonts w:cs="Arial"/>
              </w:rPr>
              <w:t>DKE:</w:t>
            </w:r>
          </w:p>
          <w:p w14:paraId="16D2C760" w14:textId="77777777" w:rsidR="00CF5C64" w:rsidRPr="00000FF0" w:rsidRDefault="00CF5C64" w:rsidP="00CF5C64">
            <w:pPr>
              <w:pStyle w:val="Listenabsatz"/>
              <w:ind w:left="0"/>
              <w:rPr>
                <w:rFonts w:cs="Arial"/>
              </w:rPr>
            </w:pPr>
          </w:p>
          <w:p w14:paraId="2F377608" w14:textId="77777777" w:rsidR="00E941F9" w:rsidRPr="00000FF0" w:rsidRDefault="00CF5C64" w:rsidP="00CF5C64">
            <w:pPr>
              <w:pStyle w:val="Listenabsatz"/>
              <w:ind w:left="0"/>
              <w:rPr>
                <w:rFonts w:cs="Arial"/>
              </w:rPr>
            </w:pPr>
            <w:r w:rsidRPr="00000FF0">
              <w:rPr>
                <w:rFonts w:cs="Arial"/>
              </w:rPr>
              <w:t>KI:</w:t>
            </w:r>
          </w:p>
        </w:tc>
      </w:tr>
      <w:tr w:rsidR="00CF5C64" w:rsidRPr="00000FF0" w14:paraId="7D9E495E" w14:textId="77777777" w:rsidTr="0047156E">
        <w:tc>
          <w:tcPr>
            <w:tcW w:w="3544" w:type="dxa"/>
          </w:tcPr>
          <w:p w14:paraId="133F985D" w14:textId="77777777" w:rsidR="00E941F9" w:rsidRPr="00000FF0" w:rsidRDefault="00CF5C64" w:rsidP="00CF5C64">
            <w:pPr>
              <w:pStyle w:val="Listenabsatz"/>
              <w:numPr>
                <w:ilvl w:val="0"/>
                <w:numId w:val="16"/>
              </w:numPr>
              <w:rPr>
                <w:rFonts w:cs="Arial"/>
              </w:rPr>
            </w:pPr>
            <w:r w:rsidRPr="00000FF0">
              <w:rPr>
                <w:rFonts w:cs="Arial"/>
              </w:rPr>
              <w:t>ZAD Funktionalität</w:t>
            </w:r>
          </w:p>
        </w:tc>
        <w:tc>
          <w:tcPr>
            <w:tcW w:w="1417" w:type="dxa"/>
          </w:tcPr>
          <w:p w14:paraId="09C4EA66" w14:textId="77777777" w:rsidR="00CF5C64" w:rsidRPr="00000FF0" w:rsidRDefault="00CF5C64" w:rsidP="00CF5C64">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74047094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626110E3" w14:textId="77777777" w:rsidR="00CF5C64" w:rsidRPr="00000FF0" w:rsidRDefault="00CF5C64" w:rsidP="00CF5C64">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764115714"/>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40D1B965"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34412553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48C224DE" w14:textId="77777777" w:rsidR="00CF5C64" w:rsidRPr="00000FF0" w:rsidRDefault="00CF5C64" w:rsidP="00387488">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14201208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5B0D35EF" w14:textId="77777777" w:rsidR="00E941F9" w:rsidRPr="00000FF0" w:rsidRDefault="00CF5C64" w:rsidP="00387488">
            <w:pPr>
              <w:pStyle w:val="Listenabsatz"/>
              <w:ind w:left="0"/>
              <w:rPr>
                <w:rFonts w:cs="Arial"/>
              </w:rPr>
            </w:pPr>
            <w:r w:rsidRPr="00000FF0">
              <w:rPr>
                <w:rFonts w:cs="Arial"/>
              </w:rPr>
              <w:t xml:space="preserve">ZAD: </w:t>
            </w:r>
          </w:p>
          <w:p w14:paraId="24DAF123" w14:textId="77777777" w:rsidR="00CF5C64" w:rsidRPr="00000FF0" w:rsidRDefault="00CF5C64" w:rsidP="00387488">
            <w:pPr>
              <w:pStyle w:val="Listenabsatz"/>
              <w:ind w:left="0"/>
              <w:rPr>
                <w:rFonts w:cs="Arial"/>
              </w:rPr>
            </w:pPr>
          </w:p>
          <w:p w14:paraId="7E6180FC" w14:textId="77777777" w:rsidR="00CF5C64" w:rsidRPr="00000FF0" w:rsidRDefault="00CF5C64" w:rsidP="00387488">
            <w:pPr>
              <w:pStyle w:val="Listenabsatz"/>
              <w:ind w:left="0"/>
              <w:rPr>
                <w:rFonts w:cs="Arial"/>
              </w:rPr>
            </w:pPr>
            <w:r w:rsidRPr="00000FF0">
              <w:rPr>
                <w:rFonts w:cs="Arial"/>
              </w:rPr>
              <w:t>KI:</w:t>
            </w:r>
          </w:p>
        </w:tc>
      </w:tr>
      <w:tr w:rsidR="00CF5C64" w:rsidRPr="00000FF0" w14:paraId="6154337D" w14:textId="77777777" w:rsidTr="0047156E">
        <w:tc>
          <w:tcPr>
            <w:tcW w:w="3544" w:type="dxa"/>
          </w:tcPr>
          <w:p w14:paraId="3C7184DF" w14:textId="77777777" w:rsidR="00E941F9" w:rsidRPr="00000FF0" w:rsidRDefault="00CF5C64" w:rsidP="00CF5C64">
            <w:pPr>
              <w:pStyle w:val="Listenabsatz"/>
              <w:numPr>
                <w:ilvl w:val="0"/>
                <w:numId w:val="16"/>
              </w:numPr>
              <w:rPr>
                <w:rFonts w:cs="Arial"/>
              </w:rPr>
            </w:pPr>
            <w:r w:rsidRPr="00000FF0">
              <w:rPr>
                <w:rFonts w:cs="Arial"/>
              </w:rPr>
              <w:t>KID Funktionalität</w:t>
            </w:r>
          </w:p>
        </w:tc>
        <w:tc>
          <w:tcPr>
            <w:tcW w:w="1417" w:type="dxa"/>
          </w:tcPr>
          <w:p w14:paraId="6A03443D"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725575474"/>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1A5DC136"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46013921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19CA016C" w14:textId="77777777" w:rsidR="00CF5C64" w:rsidRPr="00000FF0" w:rsidRDefault="00CF5C64"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86563857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75A546AD"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826128905"/>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60954EC3" w14:textId="77777777" w:rsidR="00E941F9" w:rsidRPr="00000FF0" w:rsidRDefault="00CF5C64" w:rsidP="00387488">
            <w:pPr>
              <w:pStyle w:val="Listenabsatz"/>
              <w:ind w:left="0"/>
              <w:rPr>
                <w:rFonts w:cs="Arial"/>
              </w:rPr>
            </w:pPr>
            <w:r w:rsidRPr="00000FF0">
              <w:rPr>
                <w:rFonts w:cs="Arial"/>
              </w:rPr>
              <w:t>KID:</w:t>
            </w:r>
          </w:p>
          <w:p w14:paraId="5AFB68AD" w14:textId="77777777" w:rsidR="00CF5C64" w:rsidRPr="00000FF0" w:rsidRDefault="00CF5C64" w:rsidP="00387488">
            <w:pPr>
              <w:pStyle w:val="Listenabsatz"/>
              <w:ind w:left="0"/>
              <w:rPr>
                <w:rFonts w:cs="Arial"/>
              </w:rPr>
            </w:pPr>
          </w:p>
          <w:p w14:paraId="79EBACE1" w14:textId="77777777" w:rsidR="00CF5C64" w:rsidRPr="00000FF0" w:rsidRDefault="00CF5C64" w:rsidP="00387488">
            <w:pPr>
              <w:pStyle w:val="Listenabsatz"/>
              <w:ind w:left="0"/>
              <w:rPr>
                <w:rFonts w:cs="Arial"/>
              </w:rPr>
            </w:pPr>
            <w:r w:rsidRPr="00000FF0">
              <w:rPr>
                <w:rFonts w:cs="Arial"/>
              </w:rPr>
              <w:t>KI:</w:t>
            </w:r>
          </w:p>
        </w:tc>
      </w:tr>
      <w:tr w:rsidR="00CF5C64" w:rsidRPr="00000FF0" w14:paraId="5AA59309" w14:textId="77777777" w:rsidTr="0047156E">
        <w:tc>
          <w:tcPr>
            <w:tcW w:w="3544" w:type="dxa"/>
          </w:tcPr>
          <w:p w14:paraId="76483712" w14:textId="77777777" w:rsidR="00E941F9" w:rsidRPr="00000FF0" w:rsidRDefault="00CF5C64" w:rsidP="00CF5C64">
            <w:pPr>
              <w:pStyle w:val="Listenabsatz"/>
              <w:numPr>
                <w:ilvl w:val="0"/>
                <w:numId w:val="16"/>
              </w:numPr>
              <w:rPr>
                <w:rFonts w:cs="Arial"/>
              </w:rPr>
            </w:pPr>
            <w:r w:rsidRPr="00000FF0">
              <w:rPr>
                <w:rFonts w:cs="Arial"/>
              </w:rPr>
              <w:t>DKE Funktionalität</w:t>
            </w:r>
          </w:p>
        </w:tc>
        <w:tc>
          <w:tcPr>
            <w:tcW w:w="1417" w:type="dxa"/>
          </w:tcPr>
          <w:p w14:paraId="4B75A69F" w14:textId="77777777" w:rsidR="00CF5C64" w:rsidRPr="00000FF0" w:rsidRDefault="00CF5C64"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1835754429"/>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7B860FFA"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6244332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611FF170"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121460292"/>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217E4D33" w14:textId="77777777" w:rsidR="00CF5C64" w:rsidRPr="00000FF0" w:rsidRDefault="00CF5C64" w:rsidP="00387488">
            <w:pPr>
              <w:pStyle w:val="Listenabsatz"/>
              <w:ind w:left="0"/>
              <w:rPr>
                <w:rFonts w:eastAsia="MS Gothic" w:cs="Arial"/>
              </w:rPr>
            </w:pPr>
            <w:r w:rsidRPr="00000FF0">
              <w:rPr>
                <w:rFonts w:eastAsia="MS Gothic" w:cs="Arial"/>
              </w:rPr>
              <w:t>Nein</w:t>
            </w:r>
            <w:r w:rsidRPr="00000FF0">
              <w:rPr>
                <w:rFonts w:eastAsia="MS Gothic" w:cs="Arial"/>
              </w:rPr>
              <w:tab/>
            </w:r>
            <w:sdt>
              <w:sdtPr>
                <w:rPr>
                  <w:rFonts w:eastAsia="MS Gothic" w:cs="Arial"/>
                </w:rPr>
                <w:id w:val="717092633"/>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05646C81" w14:textId="77777777" w:rsidR="00E941F9" w:rsidRPr="00000FF0" w:rsidRDefault="00CF5C64" w:rsidP="00387488">
            <w:pPr>
              <w:pStyle w:val="Listenabsatz"/>
              <w:ind w:left="0"/>
              <w:rPr>
                <w:rFonts w:cs="Arial"/>
              </w:rPr>
            </w:pPr>
            <w:r w:rsidRPr="00000FF0">
              <w:rPr>
                <w:rFonts w:cs="Arial"/>
              </w:rPr>
              <w:t>DKE:</w:t>
            </w:r>
          </w:p>
          <w:p w14:paraId="78A35592" w14:textId="77777777" w:rsidR="00CF5C64" w:rsidRPr="00000FF0" w:rsidRDefault="00CF5C64" w:rsidP="00387488">
            <w:pPr>
              <w:pStyle w:val="Listenabsatz"/>
              <w:ind w:left="0"/>
              <w:rPr>
                <w:rFonts w:cs="Arial"/>
              </w:rPr>
            </w:pPr>
          </w:p>
          <w:p w14:paraId="2D16B189" w14:textId="77777777" w:rsidR="00CF5C64" w:rsidRPr="00000FF0" w:rsidRDefault="00CF5C64" w:rsidP="00387488">
            <w:pPr>
              <w:pStyle w:val="Listenabsatz"/>
              <w:ind w:left="0"/>
              <w:rPr>
                <w:rFonts w:cs="Arial"/>
              </w:rPr>
            </w:pPr>
            <w:r w:rsidRPr="00000FF0">
              <w:rPr>
                <w:rFonts w:cs="Arial"/>
              </w:rPr>
              <w:t>KI:</w:t>
            </w:r>
          </w:p>
        </w:tc>
      </w:tr>
      <w:tr w:rsidR="00CF5C64" w:rsidRPr="00000FF0" w14:paraId="1C6FFF38" w14:textId="77777777" w:rsidTr="0047156E">
        <w:tc>
          <w:tcPr>
            <w:tcW w:w="3544" w:type="dxa"/>
          </w:tcPr>
          <w:p w14:paraId="1D0697F0" w14:textId="77777777" w:rsidR="00E941F9" w:rsidRPr="00000FF0" w:rsidRDefault="00CF5C64" w:rsidP="00CF5C64">
            <w:pPr>
              <w:pStyle w:val="Listenabsatz"/>
              <w:numPr>
                <w:ilvl w:val="0"/>
                <w:numId w:val="16"/>
              </w:numPr>
              <w:rPr>
                <w:rFonts w:cs="Arial"/>
              </w:rPr>
            </w:pPr>
            <w:r w:rsidRPr="00000FF0">
              <w:rPr>
                <w:rFonts w:cs="Arial"/>
              </w:rPr>
              <w:t>Testmöglichkeit aller Kundenauthentifizierungs-prozesse</w:t>
            </w:r>
          </w:p>
        </w:tc>
        <w:tc>
          <w:tcPr>
            <w:tcW w:w="1417" w:type="dxa"/>
          </w:tcPr>
          <w:p w14:paraId="20FF9999" w14:textId="77777777" w:rsidR="0047156E" w:rsidRPr="00000FF0" w:rsidRDefault="0047156E" w:rsidP="0047156E">
            <w:pPr>
              <w:pStyle w:val="Listenabsatz"/>
              <w:ind w:left="0"/>
              <w:rPr>
                <w:rFonts w:eastAsia="MS Gothic" w:cs="Arial"/>
              </w:rPr>
            </w:pPr>
            <w:r w:rsidRPr="00000FF0">
              <w:rPr>
                <w:rFonts w:cs="Arial"/>
              </w:rPr>
              <w:t xml:space="preserve">Ja </w:t>
            </w:r>
            <w:r w:rsidRPr="00000FF0">
              <w:rPr>
                <w:rFonts w:ascii="MS Gothic" w:eastAsia="MS Gothic" w:hAnsi="MS Gothic" w:cs="Arial"/>
              </w:rPr>
              <w:tab/>
            </w:r>
            <w:sdt>
              <w:sdtPr>
                <w:rPr>
                  <w:rFonts w:eastAsia="MS Gothic" w:cs="Arial"/>
                </w:rPr>
                <w:id w:val="-74117802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08B43A08" w14:textId="77777777" w:rsidR="0047156E" w:rsidRPr="00000FF0" w:rsidRDefault="0047156E" w:rsidP="0047156E">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87774255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05230845" w14:textId="77777777" w:rsidR="0047156E" w:rsidRPr="00000FF0" w:rsidRDefault="0047156E"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1083030595"/>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2C00FDDC" w14:textId="77777777" w:rsidR="0047156E" w:rsidRPr="00000FF0" w:rsidRDefault="0047156E"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07750921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3D179CA4" w14:textId="77777777" w:rsidR="00E941F9" w:rsidRPr="00000FF0" w:rsidRDefault="0047156E" w:rsidP="00387488">
            <w:pPr>
              <w:pStyle w:val="Listenabsatz"/>
              <w:ind w:left="0"/>
              <w:rPr>
                <w:rFonts w:cs="Arial"/>
              </w:rPr>
            </w:pPr>
            <w:r w:rsidRPr="00000FF0">
              <w:rPr>
                <w:rFonts w:cs="Arial"/>
              </w:rPr>
              <w:t>KID:</w:t>
            </w:r>
          </w:p>
          <w:p w14:paraId="4DE11080" w14:textId="77777777" w:rsidR="0047156E" w:rsidRPr="00000FF0" w:rsidRDefault="0047156E" w:rsidP="00387488">
            <w:pPr>
              <w:pStyle w:val="Listenabsatz"/>
              <w:ind w:left="0"/>
              <w:rPr>
                <w:rFonts w:cs="Arial"/>
              </w:rPr>
            </w:pPr>
          </w:p>
          <w:p w14:paraId="4E42DEEF" w14:textId="77777777" w:rsidR="0047156E" w:rsidRPr="00000FF0" w:rsidRDefault="0047156E" w:rsidP="00387488">
            <w:pPr>
              <w:pStyle w:val="Listenabsatz"/>
              <w:ind w:left="0"/>
              <w:rPr>
                <w:rFonts w:cs="Arial"/>
              </w:rPr>
            </w:pPr>
            <w:r w:rsidRPr="00000FF0">
              <w:rPr>
                <w:rFonts w:cs="Arial"/>
              </w:rPr>
              <w:t>ZAD:</w:t>
            </w:r>
          </w:p>
          <w:p w14:paraId="766F47E5" w14:textId="77777777" w:rsidR="0047156E" w:rsidRPr="00000FF0" w:rsidRDefault="0047156E" w:rsidP="00387488">
            <w:pPr>
              <w:pStyle w:val="Listenabsatz"/>
              <w:ind w:left="0"/>
              <w:rPr>
                <w:rFonts w:cs="Arial"/>
              </w:rPr>
            </w:pPr>
          </w:p>
          <w:p w14:paraId="26260A90" w14:textId="77777777" w:rsidR="0047156E" w:rsidRPr="00000FF0" w:rsidRDefault="0047156E" w:rsidP="00387488">
            <w:pPr>
              <w:pStyle w:val="Listenabsatz"/>
              <w:ind w:left="0"/>
              <w:rPr>
                <w:rFonts w:cs="Arial"/>
              </w:rPr>
            </w:pPr>
            <w:r w:rsidRPr="00000FF0">
              <w:rPr>
                <w:rFonts w:cs="Arial"/>
              </w:rPr>
              <w:t>KI:</w:t>
            </w:r>
          </w:p>
        </w:tc>
      </w:tr>
    </w:tbl>
    <w:p w14:paraId="0F9ED712" w14:textId="77777777" w:rsidR="0036531E" w:rsidRPr="00000FF0" w:rsidRDefault="0036531E" w:rsidP="0036531E">
      <w:pPr>
        <w:ind w:left="708"/>
        <w:rPr>
          <w:rFonts w:cs="Arial"/>
          <w:b/>
        </w:rPr>
      </w:pPr>
    </w:p>
    <w:p w14:paraId="2BC2368A" w14:textId="736B67B2" w:rsidR="0036531E" w:rsidRPr="00000FF0" w:rsidRDefault="0036531E" w:rsidP="00C65621">
      <w:pPr>
        <w:ind w:left="708"/>
        <w:rPr>
          <w:rFonts w:cs="Arial"/>
          <w:b/>
        </w:rPr>
      </w:pPr>
      <w:r w:rsidRPr="00000FF0">
        <w:rPr>
          <w:rFonts w:cs="Arial"/>
          <w:b/>
        </w:rPr>
        <w:tab/>
      </w:r>
    </w:p>
    <w:p w14:paraId="54B30E25" w14:textId="6D44C0A6" w:rsidR="0047156E" w:rsidRPr="00000FF0" w:rsidRDefault="0047156E" w:rsidP="006C16C0">
      <w:pPr>
        <w:pStyle w:val="Listenabsatz"/>
        <w:numPr>
          <w:ilvl w:val="1"/>
          <w:numId w:val="5"/>
        </w:numPr>
        <w:spacing w:after="160" w:line="259" w:lineRule="auto"/>
        <w:rPr>
          <w:rFonts w:cs="Arial"/>
        </w:rPr>
      </w:pPr>
      <w:r w:rsidRPr="00000FF0">
        <w:rPr>
          <w:rFonts w:cs="Arial"/>
        </w:rPr>
        <w:t>Geben Sie an, wie viele KID, ZAD und DKE die Testumgebung insgesamt genutzt haben?</w:t>
      </w:r>
    </w:p>
    <w:p w14:paraId="74327C40" w14:textId="77777777" w:rsidR="0047156E" w:rsidRPr="00000FF0" w:rsidRDefault="0047156E" w:rsidP="0047156E">
      <w:pPr>
        <w:pStyle w:val="Listenabsatz"/>
        <w:spacing w:after="160" w:line="259" w:lineRule="auto"/>
        <w:ind w:left="792"/>
        <w:rPr>
          <w:rFonts w:cs="Arial"/>
        </w:rPr>
      </w:pPr>
    </w:p>
    <w:p w14:paraId="4FD5A925" w14:textId="77777777" w:rsidR="000B5B7F" w:rsidRPr="00000FF0" w:rsidRDefault="0047156E" w:rsidP="000B5B7F">
      <w:pPr>
        <w:pStyle w:val="Listenabsatz"/>
        <w:spacing w:after="160" w:line="259" w:lineRule="auto"/>
        <w:ind w:left="792"/>
        <w:rPr>
          <w:rFonts w:cs="Arial"/>
        </w:rPr>
      </w:pPr>
      <w:r w:rsidRPr="00000FF0">
        <w:rPr>
          <w:rFonts w:cs="Arial"/>
          <w:noProof/>
          <w:lang w:eastAsia="de-CH"/>
        </w:rPr>
        <mc:AlternateContent>
          <mc:Choice Requires="wps">
            <w:drawing>
              <wp:inline distT="0" distB="0" distL="0" distR="0" wp14:anchorId="33E1724B" wp14:editId="6AEA88F3">
                <wp:extent cx="5343525" cy="250166"/>
                <wp:effectExtent l="0" t="0" r="28575" b="17145"/>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50166"/>
                        </a:xfrm>
                        <a:prstGeom prst="rect">
                          <a:avLst/>
                        </a:prstGeom>
                        <a:solidFill>
                          <a:srgbClr val="FFFFFF"/>
                        </a:solidFill>
                        <a:ln w="9525">
                          <a:solidFill>
                            <a:srgbClr val="000000"/>
                          </a:solidFill>
                          <a:miter lim="800000"/>
                          <a:headEnd/>
                          <a:tailEnd/>
                        </a:ln>
                      </wps:spPr>
                      <wps:txbx>
                        <w:txbxContent>
                          <w:p w14:paraId="0AEE8252" w14:textId="77777777" w:rsidR="00D850E2" w:rsidRPr="007139F9" w:rsidRDefault="00D850E2" w:rsidP="0047156E">
                            <w:pPr>
                              <w:rPr>
                                <w:lang w:val="de-CH"/>
                              </w:rPr>
                            </w:pPr>
                            <w:r>
                              <w:rPr>
                                <w:lang w:val="de-CH"/>
                              </w:rPr>
                              <w:t>KID:</w:t>
                            </w:r>
                            <w:r>
                              <w:rPr>
                                <w:lang w:val="de-CH"/>
                              </w:rPr>
                              <w:tab/>
                            </w:r>
                            <w:r>
                              <w:rPr>
                                <w:lang w:val="de-CH"/>
                              </w:rPr>
                              <w:tab/>
                            </w:r>
                            <w:r>
                              <w:rPr>
                                <w:lang w:val="de-CH"/>
                              </w:rPr>
                              <w:tab/>
                            </w:r>
                            <w:r>
                              <w:rPr>
                                <w:lang w:val="de-CH"/>
                              </w:rPr>
                              <w:tab/>
                              <w:t>ZAD:</w:t>
                            </w:r>
                            <w:r>
                              <w:rPr>
                                <w:lang w:val="de-CH"/>
                              </w:rPr>
                              <w:tab/>
                            </w:r>
                            <w:r>
                              <w:rPr>
                                <w:lang w:val="de-CH"/>
                              </w:rPr>
                              <w:tab/>
                            </w:r>
                            <w:r>
                              <w:rPr>
                                <w:lang w:val="de-CH"/>
                              </w:rPr>
                              <w:tab/>
                            </w:r>
                            <w:r>
                              <w:rPr>
                                <w:lang w:val="de-CH"/>
                              </w:rPr>
                              <w:tab/>
                              <w:t>DKE:</w:t>
                            </w:r>
                            <w:r>
                              <w:rPr>
                                <w:lang w:val="de-CH"/>
                              </w:rPr>
                              <w:tab/>
                            </w:r>
                            <w:r>
                              <w:rPr>
                                <w:lang w:val="de-CH"/>
                              </w:rPr>
                              <w:tab/>
                            </w:r>
                            <w:r>
                              <w:rPr>
                                <w:lang w:val="de-CH"/>
                              </w:rPr>
                              <w:tab/>
                            </w:r>
                            <w:r>
                              <w:rPr>
                                <w:lang w:val="de-CH"/>
                              </w:rPr>
                              <w:tab/>
                            </w:r>
                          </w:p>
                        </w:txbxContent>
                      </wps:txbx>
                      <wps:bodyPr rot="0" vert="horz" wrap="square" lIns="91440" tIns="45720" rIns="91440" bIns="45720" anchor="t" anchorCtr="0">
                        <a:noAutofit/>
                      </wps:bodyPr>
                    </wps:wsp>
                  </a:graphicData>
                </a:graphic>
              </wp:inline>
            </w:drawing>
          </mc:Choice>
          <mc:Fallback>
            <w:pict>
              <v:shape w14:anchorId="33E1724B" id="_x0000_s1039" type="#_x0000_t202" style="width:420.7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">
                <v:textbox>
                  <w:txbxContent>
                    <w:p w14:paraId="0AEE8252" w14:textId="77777777" w:rsidR="00D850E2" w:rsidRPr="007139F9" w:rsidRDefault="00D850E2" w:rsidP="0047156E">
                      <w:pPr>
                        <w:rPr>
                          <w:lang w:val="de-CH"/>
                        </w:rPr>
                      </w:pPr>
                      <w:r>
                        <w:rPr>
                          <w:lang w:val="de-CH"/>
                        </w:rPr>
                        <w:t>KID:</w:t>
                      </w:r>
                      <w:r>
                        <w:rPr>
                          <w:lang w:val="de-CH"/>
                        </w:rPr>
                        <w:tab/>
                      </w:r>
                      <w:r>
                        <w:rPr>
                          <w:lang w:val="de-CH"/>
                        </w:rPr>
                        <w:tab/>
                      </w:r>
                      <w:r>
                        <w:rPr>
                          <w:lang w:val="de-CH"/>
                        </w:rPr>
                        <w:tab/>
                      </w:r>
                      <w:r>
                        <w:rPr>
                          <w:lang w:val="de-CH"/>
                        </w:rPr>
                        <w:tab/>
                        <w:t>ZAD:</w:t>
                      </w:r>
                      <w:r>
                        <w:rPr>
                          <w:lang w:val="de-CH"/>
                        </w:rPr>
                        <w:tab/>
                      </w:r>
                      <w:r>
                        <w:rPr>
                          <w:lang w:val="de-CH"/>
                        </w:rPr>
                        <w:tab/>
                      </w:r>
                      <w:r>
                        <w:rPr>
                          <w:lang w:val="de-CH"/>
                        </w:rPr>
                        <w:tab/>
                      </w:r>
                      <w:r>
                        <w:rPr>
                          <w:lang w:val="de-CH"/>
                        </w:rPr>
                        <w:tab/>
                        <w:t>DKE:</w:t>
                      </w:r>
                      <w:r>
                        <w:rPr>
                          <w:lang w:val="de-CH"/>
                        </w:rPr>
                        <w:tab/>
                      </w:r>
                      <w:r>
                        <w:rPr>
                          <w:lang w:val="de-CH"/>
                        </w:rPr>
                        <w:tab/>
                      </w:r>
                      <w:r>
                        <w:rPr>
                          <w:lang w:val="de-CH"/>
                        </w:rPr>
                        <w:tab/>
                      </w:r>
                      <w:r>
                        <w:rPr>
                          <w:lang w:val="de-CH"/>
                        </w:rPr>
                        <w:tab/>
                      </w:r>
                    </w:p>
                  </w:txbxContent>
                </v:textbox>
                <w10:anchorlock/>
              </v:shape>
            </w:pict>
          </mc:Fallback>
        </mc:AlternateContent>
      </w:r>
    </w:p>
    <w:p w14:paraId="52C6E10F" w14:textId="77777777" w:rsidR="0036531E" w:rsidRPr="00000FF0" w:rsidRDefault="0036531E" w:rsidP="000B5B7F">
      <w:pPr>
        <w:pStyle w:val="Listenabsatz"/>
        <w:spacing w:after="160" w:line="259" w:lineRule="auto"/>
        <w:ind w:left="792"/>
        <w:rPr>
          <w:rFonts w:cs="Arial"/>
        </w:rPr>
      </w:pPr>
    </w:p>
    <w:p w14:paraId="32B4D684" w14:textId="019F8157" w:rsidR="000B5B7F" w:rsidRPr="00000FF0" w:rsidRDefault="0047156E" w:rsidP="006C16C0">
      <w:pPr>
        <w:pStyle w:val="Listenabsatz"/>
        <w:numPr>
          <w:ilvl w:val="1"/>
          <w:numId w:val="5"/>
        </w:numPr>
        <w:spacing w:after="160" w:line="259" w:lineRule="auto"/>
        <w:jc w:val="both"/>
        <w:rPr>
          <w:rFonts w:cs="Arial"/>
        </w:rPr>
      </w:pPr>
      <w:r w:rsidRPr="00000FF0">
        <w:rPr>
          <w:rFonts w:cs="Arial"/>
        </w:rPr>
        <w:t>Beschreiben Sie zusammenfassend die Rückmeldungen der Nutzer der Testumgebung, die Probleme, die durch diese Tests erkannt wurden, und wie darauf reagiert wurde (max. 150 Wörter).</w:t>
      </w:r>
    </w:p>
    <w:p w14:paraId="5E96462A" w14:textId="77777777" w:rsidR="000B5B7F" w:rsidRPr="00000FF0" w:rsidRDefault="000B5B7F" w:rsidP="000B5B7F">
      <w:pPr>
        <w:pStyle w:val="Listenabsatz"/>
        <w:spacing w:after="160" w:line="259" w:lineRule="auto"/>
        <w:ind w:left="792"/>
        <w:rPr>
          <w:rFonts w:cs="Arial"/>
        </w:rPr>
      </w:pPr>
    </w:p>
    <w:p w14:paraId="460EACA6" w14:textId="77777777" w:rsidR="00387488" w:rsidRPr="00000FF0" w:rsidRDefault="000B5B7F" w:rsidP="0036531E">
      <w:pPr>
        <w:pStyle w:val="Listenabsatz"/>
        <w:spacing w:after="160" w:line="259" w:lineRule="auto"/>
        <w:ind w:left="792"/>
        <w:rPr>
          <w:rFonts w:cs="Arial"/>
        </w:rPr>
      </w:pPr>
      <w:r w:rsidRPr="00000FF0">
        <w:rPr>
          <w:rFonts w:cs="Arial"/>
          <w:noProof/>
          <w:lang w:eastAsia="de-CH"/>
        </w:rPr>
        <mc:AlternateContent>
          <mc:Choice Requires="wps">
            <w:drawing>
              <wp:inline distT="0" distB="0" distL="0" distR="0" wp14:anchorId="4294CD16" wp14:editId="0DA08C98">
                <wp:extent cx="5343525" cy="1035170"/>
                <wp:effectExtent l="0" t="0" r="28575" b="12700"/>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035170"/>
                        </a:xfrm>
                        <a:prstGeom prst="rect">
                          <a:avLst/>
                        </a:prstGeom>
                        <a:solidFill>
                          <a:srgbClr val="FFFFFF"/>
                        </a:solidFill>
                        <a:ln w="9525">
                          <a:solidFill>
                            <a:srgbClr val="000000"/>
                          </a:solidFill>
                          <a:miter lim="800000"/>
                          <a:headEnd/>
                          <a:tailEnd/>
                        </a:ln>
                      </wps:spPr>
                      <wps:txbx>
                        <w:txbxContent>
                          <w:p w14:paraId="520DFC57" w14:textId="77777777" w:rsidR="00D850E2" w:rsidRPr="007139F9" w:rsidRDefault="00D850E2" w:rsidP="000B5B7F">
                            <w:pPr>
                              <w:rPr>
                                <w:lang w:val="de-CH"/>
                              </w:rPr>
                            </w:pPr>
                          </w:p>
                        </w:txbxContent>
                      </wps:txbx>
                      <wps:bodyPr rot="0" vert="horz" wrap="square" lIns="91440" tIns="45720" rIns="91440" bIns="45720" anchor="t" anchorCtr="0">
                        <a:noAutofit/>
                      </wps:bodyPr>
                    </wps:wsp>
                  </a:graphicData>
                </a:graphic>
              </wp:inline>
            </w:drawing>
          </mc:Choice>
          <mc:Fallback>
            <w:pict>
              <v:shape w14:anchorId="4294CD16" id="_x0000_s1040" type="#_x0000_t202" style="width:420.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">
                <v:textbox>
                  <w:txbxContent>
                    <w:p w14:paraId="520DFC57" w14:textId="77777777" w:rsidR="00D850E2" w:rsidRPr="007139F9" w:rsidRDefault="00D850E2" w:rsidP="000B5B7F">
                      <w:pPr>
                        <w:rPr>
                          <w:lang w:val="de-CH"/>
                        </w:rPr>
                      </w:pPr>
                    </w:p>
                  </w:txbxContent>
                </v:textbox>
                <w10:anchorlock/>
              </v:shape>
            </w:pict>
          </mc:Fallback>
        </mc:AlternateContent>
      </w:r>
    </w:p>
    <w:p w14:paraId="3C022BA8" w14:textId="77777777" w:rsidR="0036531E" w:rsidRPr="00000FF0" w:rsidRDefault="0036531E" w:rsidP="00387488">
      <w:pPr>
        <w:ind w:left="708"/>
        <w:rPr>
          <w:rFonts w:cs="Arial"/>
          <w:b/>
        </w:rPr>
      </w:pPr>
    </w:p>
    <w:p w14:paraId="3A518D38" w14:textId="4072457B" w:rsidR="006C16C0" w:rsidRPr="00000FF0" w:rsidRDefault="00387488" w:rsidP="006C16C0">
      <w:pPr>
        <w:pStyle w:val="Listenabsatz"/>
        <w:numPr>
          <w:ilvl w:val="1"/>
          <w:numId w:val="5"/>
        </w:numPr>
        <w:spacing w:after="160" w:line="259" w:lineRule="auto"/>
        <w:ind w:hanging="508"/>
        <w:jc w:val="both"/>
        <w:rPr>
          <w:rFonts w:cs="Arial"/>
          <w:b/>
        </w:rPr>
      </w:pPr>
      <w:r w:rsidRPr="00000FF0">
        <w:rPr>
          <w:rFonts w:cs="Arial"/>
        </w:rPr>
        <w:t>Benennen Sie die (internen) Dokumente</w:t>
      </w:r>
      <w:r w:rsidR="00FE3E5B">
        <w:rPr>
          <w:rFonts w:cs="Arial"/>
        </w:rPr>
        <w:t>,</w:t>
      </w:r>
      <w:r w:rsidRPr="00000FF0">
        <w:rPr>
          <w:rFonts w:cs="Arial"/>
        </w:rPr>
        <w:t xml:space="preserve"> in denen die Testergebnisse dokumentiert worden sind</w:t>
      </w:r>
      <w:r w:rsidR="0036531E" w:rsidRPr="00000FF0">
        <w:rPr>
          <w:rFonts w:cs="Arial"/>
        </w:rPr>
        <w:t>.</w:t>
      </w:r>
    </w:p>
    <w:p w14:paraId="65A3783B" w14:textId="77777777" w:rsidR="006C16C0" w:rsidRPr="00000FF0" w:rsidRDefault="006C16C0" w:rsidP="006C16C0">
      <w:pPr>
        <w:pStyle w:val="Listenabsatz"/>
        <w:spacing w:after="160" w:line="259" w:lineRule="auto"/>
        <w:ind w:left="792"/>
        <w:jc w:val="both"/>
        <w:rPr>
          <w:rFonts w:cs="Arial"/>
          <w:b/>
        </w:rPr>
      </w:pPr>
    </w:p>
    <w:p w14:paraId="1ECF256A" w14:textId="68296C80" w:rsidR="0011694C" w:rsidRPr="00C65621" w:rsidRDefault="006C16C0" w:rsidP="006C16C0">
      <w:pPr>
        <w:pStyle w:val="Listenabsatz"/>
        <w:spacing w:after="160" w:line="259" w:lineRule="auto"/>
        <w:ind w:left="792"/>
        <w:jc w:val="both"/>
        <w:rPr>
          <w:rFonts w:cs="Arial"/>
          <w:b/>
        </w:rPr>
      </w:pPr>
      <w:r w:rsidRPr="00000FF0">
        <w:rPr>
          <w:rFonts w:cs="Arial"/>
          <w:noProof/>
          <w:lang w:eastAsia="de-CH"/>
        </w:rPr>
        <mc:AlternateContent>
          <mc:Choice Requires="wps">
            <w:drawing>
              <wp:inline distT="0" distB="0" distL="0" distR="0" wp14:anchorId="690CB630" wp14:editId="23430C99">
                <wp:extent cx="5343525" cy="595223"/>
                <wp:effectExtent l="0" t="0" r="28575" b="14605"/>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95223"/>
                        </a:xfrm>
                        <a:prstGeom prst="rect">
                          <a:avLst/>
                        </a:prstGeom>
                        <a:solidFill>
                          <a:srgbClr val="FFFFFF"/>
                        </a:solidFill>
                        <a:ln w="9525">
                          <a:solidFill>
                            <a:srgbClr val="000000"/>
                          </a:solidFill>
                          <a:miter lim="800000"/>
                          <a:headEnd/>
                          <a:tailEnd/>
                        </a:ln>
                      </wps:spPr>
                      <wps:txbx>
                        <w:txbxContent>
                          <w:p w14:paraId="1001B14C" w14:textId="77777777" w:rsidR="00D850E2" w:rsidRPr="007139F9" w:rsidRDefault="00D850E2" w:rsidP="006C16C0">
                            <w:pPr>
                              <w:rPr>
                                <w:lang w:val="de-CH"/>
                              </w:rPr>
                            </w:pPr>
                          </w:p>
                        </w:txbxContent>
                      </wps:txbx>
                      <wps:bodyPr rot="0" vert="horz" wrap="square" lIns="91440" tIns="45720" rIns="91440" bIns="45720" anchor="t" anchorCtr="0">
                        <a:noAutofit/>
                      </wps:bodyPr>
                    </wps:wsp>
                  </a:graphicData>
                </a:graphic>
              </wp:inline>
            </w:drawing>
          </mc:Choice>
          <mc:Fallback>
            <w:pict>
              <v:shape w14:anchorId="690CB630" id="_x0000_s1041" type="#_x0000_t202" style="width:420.7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">
                <v:textbox>
                  <w:txbxContent>
                    <w:p w14:paraId="1001B14C" w14:textId="77777777" w:rsidR="00D850E2" w:rsidRPr="007139F9" w:rsidRDefault="00D850E2" w:rsidP="006C16C0">
                      <w:pPr>
                        <w:rPr>
                          <w:lang w:val="de-CH"/>
                        </w:rPr>
                      </w:pPr>
                    </w:p>
                  </w:txbxContent>
                </v:textbox>
                <w10:anchorlock/>
              </v:shape>
            </w:pict>
          </mc:Fallback>
        </mc:AlternateContent>
      </w:r>
    </w:p>
    <w:p w14:paraId="2564AA5C" w14:textId="0E3E5A4E" w:rsidR="00387488" w:rsidRPr="00000FF0" w:rsidRDefault="00363171" w:rsidP="0036531E">
      <w:pPr>
        <w:pStyle w:val="Listenabsatz"/>
        <w:numPr>
          <w:ilvl w:val="0"/>
          <w:numId w:val="5"/>
        </w:numPr>
        <w:spacing w:after="160" w:line="259" w:lineRule="auto"/>
        <w:rPr>
          <w:rFonts w:cs="Arial"/>
          <w:b/>
        </w:rPr>
      </w:pPr>
      <w:r>
        <w:rPr>
          <w:rFonts w:cs="Arial"/>
          <w:b/>
          <w:sz w:val="24"/>
        </w:rPr>
        <w:lastRenderedPageBreak/>
        <w:t>Nutzung der Schnittstelle in breitem Umfang</w:t>
      </w:r>
      <w:r w:rsidR="00387488" w:rsidRPr="00000FF0">
        <w:rPr>
          <w:rFonts w:cs="Arial"/>
          <w:b/>
          <w:sz w:val="24"/>
        </w:rPr>
        <w:br/>
      </w:r>
    </w:p>
    <w:p w14:paraId="21E84C3D" w14:textId="091B0F26" w:rsidR="006C16C0" w:rsidRPr="00000FF0" w:rsidRDefault="006C16C0" w:rsidP="00735D3D">
      <w:pPr>
        <w:pStyle w:val="Listenabsatz"/>
        <w:numPr>
          <w:ilvl w:val="1"/>
          <w:numId w:val="5"/>
        </w:numPr>
        <w:spacing w:after="160" w:line="259" w:lineRule="auto"/>
        <w:jc w:val="both"/>
        <w:rPr>
          <w:rFonts w:cs="Arial"/>
        </w:rPr>
      </w:pPr>
      <w:r w:rsidRPr="00000FF0">
        <w:rPr>
          <w:rFonts w:cs="Arial"/>
        </w:rPr>
        <w:t xml:space="preserve">Geben Sie zum Nachweis der Einhaltung der Anforderungen nach Artikel 33 Abs. 6 </w:t>
      </w:r>
      <w:proofErr w:type="spellStart"/>
      <w:r w:rsidRPr="00000FF0">
        <w:rPr>
          <w:rFonts w:cs="Arial"/>
        </w:rPr>
        <w:t>lit</w:t>
      </w:r>
      <w:proofErr w:type="spellEnd"/>
      <w:r w:rsidRPr="00000FF0">
        <w:rPr>
          <w:rFonts w:cs="Arial"/>
        </w:rPr>
        <w:t>. c den dreimonatigen Beobachtungszeitraum für die Nutzung der dedizierten Schnittstelle im breiten Umfang (Marktbewährungsphase) an.</w:t>
      </w:r>
      <w:r w:rsidR="00771FCA" w:rsidRPr="00000FF0">
        <w:rPr>
          <w:rStyle w:val="Funotenzeichen"/>
          <w:rFonts w:cs="Arial"/>
        </w:rPr>
        <w:footnoteReference w:id="5"/>
      </w:r>
    </w:p>
    <w:p w14:paraId="67C17834" w14:textId="77777777" w:rsidR="006C16C0" w:rsidRPr="00000FF0" w:rsidRDefault="006C16C0" w:rsidP="006C16C0">
      <w:pPr>
        <w:pStyle w:val="Listenabsatz"/>
        <w:spacing w:after="160" w:line="259" w:lineRule="auto"/>
        <w:ind w:left="792"/>
        <w:jc w:val="both"/>
        <w:rPr>
          <w:rFonts w:cs="Arial"/>
        </w:rPr>
      </w:pPr>
    </w:p>
    <w:p w14:paraId="042D5E00" w14:textId="77777777" w:rsidR="006C16C0" w:rsidRPr="00000FF0" w:rsidRDefault="006C16C0" w:rsidP="006C16C0">
      <w:pPr>
        <w:pStyle w:val="Listenabsatz"/>
        <w:spacing w:after="160" w:line="259" w:lineRule="auto"/>
        <w:ind w:left="792"/>
        <w:jc w:val="both"/>
        <w:rPr>
          <w:rFonts w:cs="Arial"/>
        </w:rPr>
      </w:pPr>
      <w:r w:rsidRPr="00000FF0">
        <w:rPr>
          <w:rFonts w:cs="Arial"/>
          <w:noProof/>
          <w:lang w:eastAsia="de-CH"/>
        </w:rPr>
        <mc:AlternateContent>
          <mc:Choice Requires="wps">
            <w:drawing>
              <wp:inline distT="0" distB="0" distL="0" distR="0" wp14:anchorId="17735FC1" wp14:editId="402D2AFB">
                <wp:extent cx="5343525" cy="1404620"/>
                <wp:effectExtent l="0" t="0" r="28575" b="13970"/>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646F865B" w14:textId="77777777" w:rsidR="00D850E2" w:rsidRPr="007139F9" w:rsidRDefault="00D850E2" w:rsidP="006C16C0">
                            <w:pPr>
                              <w:rPr>
                                <w:lang w:val="de-CH"/>
                              </w:rPr>
                            </w:pPr>
                            <w:r>
                              <w:rPr>
                                <w:lang w:val="de-CH"/>
                              </w:rPr>
                              <w:t>Datum Beginn:</w:t>
                            </w:r>
                            <w:r>
                              <w:rPr>
                                <w:lang w:val="de-CH"/>
                              </w:rPr>
                              <w:tab/>
                            </w:r>
                            <w:r>
                              <w:rPr>
                                <w:lang w:val="de-CH"/>
                              </w:rPr>
                              <w:tab/>
                            </w:r>
                            <w:r>
                              <w:rPr>
                                <w:lang w:val="de-CH"/>
                              </w:rPr>
                              <w:tab/>
                            </w:r>
                            <w:r>
                              <w:rPr>
                                <w:lang w:val="de-CH"/>
                              </w:rPr>
                              <w:tab/>
                              <w:t xml:space="preserve">Datum Ende: </w:t>
                            </w:r>
                          </w:p>
                        </w:txbxContent>
                      </wps:txbx>
                      <wps:bodyPr rot="0" vert="horz" wrap="square" lIns="91440" tIns="45720" rIns="91440" bIns="45720" anchor="t" anchorCtr="0">
                        <a:spAutoFit/>
                      </wps:bodyPr>
                    </wps:wsp>
                  </a:graphicData>
                </a:graphic>
              </wp:inline>
            </w:drawing>
          </mc:Choice>
          <mc:Fallback>
            <w:pict>
              <v:shape w14:anchorId="17735FC1" id="_x0000_s1042" type="#_x0000_t202" style="width:42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">
                <v:textbox style="mso-fit-shape-to-text:t">
                  <w:txbxContent>
                    <w:p w14:paraId="646F865B" w14:textId="77777777" w:rsidR="00D850E2" w:rsidRPr="007139F9" w:rsidRDefault="00D850E2" w:rsidP="006C16C0">
                      <w:pPr>
                        <w:rPr>
                          <w:lang w:val="de-CH"/>
                        </w:rPr>
                      </w:pPr>
                      <w:r>
                        <w:rPr>
                          <w:lang w:val="de-CH"/>
                        </w:rPr>
                        <w:t>Datum Beginn:</w:t>
                      </w:r>
                      <w:r>
                        <w:rPr>
                          <w:lang w:val="de-CH"/>
                        </w:rPr>
                        <w:tab/>
                      </w:r>
                      <w:r>
                        <w:rPr>
                          <w:lang w:val="de-CH"/>
                        </w:rPr>
                        <w:tab/>
                      </w:r>
                      <w:r>
                        <w:rPr>
                          <w:lang w:val="de-CH"/>
                        </w:rPr>
                        <w:tab/>
                      </w:r>
                      <w:r>
                        <w:rPr>
                          <w:lang w:val="de-CH"/>
                        </w:rPr>
                        <w:tab/>
                        <w:t xml:space="preserve">Datum Ende: </w:t>
                      </w:r>
                    </w:p>
                  </w:txbxContent>
                </v:textbox>
                <w10:anchorlock/>
              </v:shape>
            </w:pict>
          </mc:Fallback>
        </mc:AlternateContent>
      </w:r>
      <w:r w:rsidRPr="00000FF0">
        <w:rPr>
          <w:rFonts w:cs="Arial"/>
        </w:rPr>
        <w:t xml:space="preserve"> </w:t>
      </w:r>
    </w:p>
    <w:p w14:paraId="5B7BEA2F" w14:textId="77777777" w:rsidR="006C16C0" w:rsidRPr="00000FF0" w:rsidRDefault="006C16C0" w:rsidP="006C16C0">
      <w:pPr>
        <w:pStyle w:val="Listenabsatz"/>
        <w:spacing w:after="160" w:line="259" w:lineRule="auto"/>
        <w:ind w:left="792"/>
        <w:jc w:val="both"/>
        <w:rPr>
          <w:rFonts w:cs="Arial"/>
        </w:rPr>
      </w:pPr>
    </w:p>
    <w:p w14:paraId="3BD3F227" w14:textId="6E20C9BE" w:rsidR="00387488" w:rsidRPr="00000FF0" w:rsidRDefault="00771FCA" w:rsidP="00735D3D">
      <w:pPr>
        <w:pStyle w:val="Listenabsatz"/>
        <w:numPr>
          <w:ilvl w:val="1"/>
          <w:numId w:val="5"/>
        </w:numPr>
        <w:spacing w:after="160" w:line="259" w:lineRule="auto"/>
        <w:jc w:val="both"/>
        <w:rPr>
          <w:rFonts w:cs="Arial"/>
        </w:rPr>
      </w:pPr>
      <w:r w:rsidRPr="00000FF0">
        <w:rPr>
          <w:rFonts w:cs="Arial"/>
        </w:rPr>
        <w:t xml:space="preserve">Anzahl der Schnittstellennutzer während des dreimonatigen Beobachtungszeitraums </w:t>
      </w:r>
      <w:r w:rsidR="00387488" w:rsidRPr="00000FF0">
        <w:rPr>
          <w:rFonts w:cs="Arial"/>
        </w:rPr>
        <w:t>(vgl. Leitlinie 7.1 Buchstabe a, Nummer i):</w:t>
      </w:r>
    </w:p>
    <w:tbl>
      <w:tblPr>
        <w:tblStyle w:val="Tabellenraster"/>
        <w:tblW w:w="8363" w:type="dxa"/>
        <w:tblInd w:w="959" w:type="dxa"/>
        <w:tblLook w:val="04A0" w:firstRow="1" w:lastRow="0" w:firstColumn="1" w:lastColumn="0" w:noHBand="0" w:noVBand="1"/>
      </w:tblPr>
      <w:tblGrid>
        <w:gridCol w:w="2902"/>
        <w:gridCol w:w="2835"/>
        <w:gridCol w:w="2626"/>
      </w:tblGrid>
      <w:tr w:rsidR="00387488" w:rsidRPr="00000FF0" w14:paraId="5EBA2B16" w14:textId="77777777" w:rsidTr="00000FFE">
        <w:trPr>
          <w:trHeight w:val="312"/>
        </w:trPr>
        <w:tc>
          <w:tcPr>
            <w:tcW w:w="2902" w:type="dxa"/>
          </w:tcPr>
          <w:p w14:paraId="4CFD9D48" w14:textId="77777777" w:rsidR="00387488" w:rsidRPr="00000FF0" w:rsidRDefault="00387488" w:rsidP="00473589">
            <w:pPr>
              <w:rPr>
                <w:rFonts w:cs="Arial"/>
              </w:rPr>
            </w:pPr>
            <w:r w:rsidRPr="00000FF0">
              <w:rPr>
                <w:rFonts w:cs="Arial"/>
              </w:rPr>
              <w:t xml:space="preserve">KID: </w:t>
            </w:r>
            <w:sdt>
              <w:sdtPr>
                <w:rPr>
                  <w:rFonts w:cs="Arial"/>
                </w:rPr>
                <w:id w:val="-1266149017"/>
                <w:showingPlcHdr/>
                <w:text/>
              </w:sdtPr>
              <w:sdtEndPr/>
              <w:sdtContent>
                <w:r w:rsidRPr="00000FF0">
                  <w:rPr>
                    <w:rStyle w:val="Platzhaltertext"/>
                    <w:rFonts w:cs="Arial"/>
                    <w:color w:val="auto"/>
                  </w:rPr>
                  <w:t>000</w:t>
                </w:r>
              </w:sdtContent>
            </w:sdt>
          </w:p>
        </w:tc>
        <w:tc>
          <w:tcPr>
            <w:tcW w:w="2835" w:type="dxa"/>
          </w:tcPr>
          <w:p w14:paraId="3887A833" w14:textId="77777777" w:rsidR="00387488" w:rsidRPr="00000FF0" w:rsidRDefault="00387488" w:rsidP="00473589">
            <w:pPr>
              <w:rPr>
                <w:rFonts w:cs="Arial"/>
              </w:rPr>
            </w:pPr>
            <w:r w:rsidRPr="00000FF0">
              <w:rPr>
                <w:rFonts w:cs="Arial"/>
              </w:rPr>
              <w:t xml:space="preserve">ZAD: </w:t>
            </w:r>
            <w:sdt>
              <w:sdtPr>
                <w:rPr>
                  <w:rFonts w:cs="Arial"/>
                </w:rPr>
                <w:id w:val="-1019389644"/>
                <w:showingPlcHdr/>
                <w:text/>
              </w:sdtPr>
              <w:sdtEndPr/>
              <w:sdtContent>
                <w:r w:rsidRPr="00000FF0">
                  <w:rPr>
                    <w:rStyle w:val="Platzhaltertext"/>
                    <w:rFonts w:cs="Arial"/>
                    <w:color w:val="auto"/>
                  </w:rPr>
                  <w:t>000</w:t>
                </w:r>
              </w:sdtContent>
            </w:sdt>
          </w:p>
        </w:tc>
        <w:tc>
          <w:tcPr>
            <w:tcW w:w="2626" w:type="dxa"/>
          </w:tcPr>
          <w:p w14:paraId="474C8C96" w14:textId="77777777" w:rsidR="00387488" w:rsidRPr="00000FF0" w:rsidRDefault="00387488" w:rsidP="00473589">
            <w:pPr>
              <w:rPr>
                <w:rFonts w:cs="Arial"/>
              </w:rPr>
            </w:pPr>
            <w:r w:rsidRPr="00000FF0">
              <w:rPr>
                <w:rFonts w:cs="Arial"/>
              </w:rPr>
              <w:t xml:space="preserve">DKE: </w:t>
            </w:r>
            <w:sdt>
              <w:sdtPr>
                <w:rPr>
                  <w:rFonts w:cs="Arial"/>
                </w:rPr>
                <w:id w:val="1769115427"/>
                <w:showingPlcHdr/>
                <w:text/>
              </w:sdtPr>
              <w:sdtEndPr/>
              <w:sdtContent>
                <w:r w:rsidRPr="00000FF0">
                  <w:rPr>
                    <w:rStyle w:val="Platzhaltertext"/>
                    <w:rFonts w:cs="Arial"/>
                    <w:color w:val="auto"/>
                  </w:rPr>
                  <w:t>000</w:t>
                </w:r>
              </w:sdtContent>
            </w:sdt>
          </w:p>
        </w:tc>
      </w:tr>
    </w:tbl>
    <w:p w14:paraId="2713C79B" w14:textId="77777777" w:rsidR="00771FCA" w:rsidRPr="00000FF0" w:rsidRDefault="00771FCA" w:rsidP="00473589">
      <w:pPr>
        <w:rPr>
          <w:rFonts w:cs="Arial"/>
        </w:rPr>
      </w:pPr>
    </w:p>
    <w:p w14:paraId="3CDD4C44" w14:textId="05E2B3C5" w:rsidR="00387488" w:rsidRPr="00000FF0" w:rsidRDefault="00000FFE" w:rsidP="00735D3D">
      <w:pPr>
        <w:pStyle w:val="Listenabsatz"/>
        <w:numPr>
          <w:ilvl w:val="1"/>
          <w:numId w:val="5"/>
        </w:numPr>
        <w:spacing w:after="160" w:line="259" w:lineRule="auto"/>
        <w:jc w:val="both"/>
        <w:rPr>
          <w:rFonts w:cs="Arial"/>
          <w:b/>
        </w:rPr>
      </w:pPr>
      <w:r w:rsidRPr="00000FF0">
        <w:rPr>
          <w:rFonts w:cs="Arial"/>
        </w:rPr>
        <w:t>Anzah</w:t>
      </w:r>
      <w:r w:rsidR="00771FCA" w:rsidRPr="00000FF0">
        <w:rPr>
          <w:rFonts w:cs="Arial"/>
        </w:rPr>
        <w:t>l der beantworteten Anfragen während des dreimonatigen Beobachtungszeitraums</w:t>
      </w:r>
      <w:r w:rsidR="00334A1A" w:rsidRPr="00000FF0">
        <w:rPr>
          <w:rFonts w:cs="Arial"/>
        </w:rPr>
        <w:t xml:space="preserve"> </w:t>
      </w:r>
      <w:r w:rsidR="00387488" w:rsidRPr="00000FF0">
        <w:rPr>
          <w:rFonts w:cs="Arial"/>
        </w:rPr>
        <w:t>(vgl. Leitlinie 7.1 Buchstabe a, Nummer ii):</w:t>
      </w:r>
    </w:p>
    <w:tbl>
      <w:tblPr>
        <w:tblStyle w:val="Tabellenraster"/>
        <w:tblW w:w="8363" w:type="dxa"/>
        <w:tblInd w:w="959" w:type="dxa"/>
        <w:tblLook w:val="04A0" w:firstRow="1" w:lastRow="0" w:firstColumn="1" w:lastColumn="0" w:noHBand="0" w:noVBand="1"/>
      </w:tblPr>
      <w:tblGrid>
        <w:gridCol w:w="2902"/>
        <w:gridCol w:w="2835"/>
        <w:gridCol w:w="2626"/>
      </w:tblGrid>
      <w:tr w:rsidR="00000FFE" w:rsidRPr="00000FF0" w14:paraId="63C345BC" w14:textId="77777777" w:rsidTr="00D850E2">
        <w:trPr>
          <w:trHeight w:val="312"/>
        </w:trPr>
        <w:tc>
          <w:tcPr>
            <w:tcW w:w="2902" w:type="dxa"/>
          </w:tcPr>
          <w:p w14:paraId="10C3A712" w14:textId="77777777" w:rsidR="00000FFE" w:rsidRPr="00000FF0" w:rsidRDefault="00000FFE" w:rsidP="00D850E2">
            <w:pPr>
              <w:rPr>
                <w:rFonts w:cs="Arial"/>
              </w:rPr>
            </w:pPr>
            <w:r w:rsidRPr="00000FF0">
              <w:rPr>
                <w:rFonts w:cs="Arial"/>
              </w:rPr>
              <w:t xml:space="preserve">KID: </w:t>
            </w:r>
            <w:sdt>
              <w:sdtPr>
                <w:rPr>
                  <w:rFonts w:cs="Arial"/>
                </w:rPr>
                <w:id w:val="-235938718"/>
                <w:showingPlcHdr/>
                <w:text/>
              </w:sdtPr>
              <w:sdtEndPr/>
              <w:sdtContent>
                <w:r w:rsidRPr="00000FF0">
                  <w:rPr>
                    <w:rStyle w:val="Platzhaltertext"/>
                    <w:rFonts w:cs="Arial"/>
                    <w:color w:val="auto"/>
                  </w:rPr>
                  <w:t>000</w:t>
                </w:r>
              </w:sdtContent>
            </w:sdt>
          </w:p>
        </w:tc>
        <w:tc>
          <w:tcPr>
            <w:tcW w:w="2835" w:type="dxa"/>
          </w:tcPr>
          <w:p w14:paraId="3CED1343" w14:textId="77777777" w:rsidR="00000FFE" w:rsidRPr="00000FF0" w:rsidRDefault="00000FFE" w:rsidP="00D850E2">
            <w:pPr>
              <w:rPr>
                <w:rFonts w:cs="Arial"/>
              </w:rPr>
            </w:pPr>
            <w:r w:rsidRPr="00000FF0">
              <w:rPr>
                <w:rFonts w:cs="Arial"/>
              </w:rPr>
              <w:t xml:space="preserve">ZAD: </w:t>
            </w:r>
            <w:sdt>
              <w:sdtPr>
                <w:rPr>
                  <w:rFonts w:cs="Arial"/>
                </w:rPr>
                <w:id w:val="19988997"/>
                <w:showingPlcHdr/>
                <w:text/>
              </w:sdtPr>
              <w:sdtEndPr/>
              <w:sdtContent>
                <w:r w:rsidRPr="00000FF0">
                  <w:rPr>
                    <w:rStyle w:val="Platzhaltertext"/>
                    <w:rFonts w:cs="Arial"/>
                    <w:color w:val="auto"/>
                  </w:rPr>
                  <w:t>000</w:t>
                </w:r>
              </w:sdtContent>
            </w:sdt>
          </w:p>
        </w:tc>
        <w:tc>
          <w:tcPr>
            <w:tcW w:w="2626" w:type="dxa"/>
          </w:tcPr>
          <w:p w14:paraId="6E08D43E" w14:textId="77777777" w:rsidR="00000FFE" w:rsidRPr="00000FF0" w:rsidRDefault="00000FFE" w:rsidP="00D850E2">
            <w:pPr>
              <w:rPr>
                <w:rFonts w:cs="Arial"/>
              </w:rPr>
            </w:pPr>
            <w:r w:rsidRPr="00000FF0">
              <w:rPr>
                <w:rFonts w:cs="Arial"/>
              </w:rPr>
              <w:t xml:space="preserve">DKE: </w:t>
            </w:r>
            <w:sdt>
              <w:sdtPr>
                <w:rPr>
                  <w:rFonts w:cs="Arial"/>
                </w:rPr>
                <w:id w:val="-1175490784"/>
                <w:showingPlcHdr/>
                <w:text/>
              </w:sdtPr>
              <w:sdtEndPr/>
              <w:sdtContent>
                <w:r w:rsidRPr="00000FF0">
                  <w:rPr>
                    <w:rStyle w:val="Platzhaltertext"/>
                    <w:rFonts w:cs="Arial"/>
                    <w:color w:val="auto"/>
                  </w:rPr>
                  <w:t>000</w:t>
                </w:r>
              </w:sdtContent>
            </w:sdt>
          </w:p>
        </w:tc>
      </w:tr>
    </w:tbl>
    <w:p w14:paraId="555716D6" w14:textId="77777777" w:rsidR="00771FCA" w:rsidRPr="00000FF0" w:rsidRDefault="00771FCA" w:rsidP="00473589">
      <w:pPr>
        <w:rPr>
          <w:rFonts w:cs="Arial"/>
        </w:rPr>
      </w:pPr>
    </w:p>
    <w:p w14:paraId="0913EBE8" w14:textId="22C43070" w:rsidR="00387488" w:rsidRPr="00000FF0" w:rsidRDefault="00771FCA" w:rsidP="00771FCA">
      <w:pPr>
        <w:pStyle w:val="Listenabsatz"/>
        <w:numPr>
          <w:ilvl w:val="1"/>
          <w:numId w:val="5"/>
        </w:numPr>
        <w:spacing w:after="160" w:line="259" w:lineRule="auto"/>
        <w:jc w:val="both"/>
        <w:rPr>
          <w:rFonts w:cs="Arial"/>
        </w:rPr>
      </w:pPr>
      <w:r w:rsidRPr="00000FF0">
        <w:rPr>
          <w:rFonts w:cs="Arial"/>
        </w:rPr>
        <w:t>Beschreiben Sie, wie Sie auf die Nutzungsmöglichkeit im dreimonatigen Beobachtungszeitraum hingewiesen haben, und welche Anstrengungen Sie unternommen haben, damit eine möglichst hohe Zahl an Nutzern in dieser Marktbewährungsphase erreicht wird (z.B.: Kooperation mit TTP, Information auf Webseite, Fachzeitschriften, Konferenzen, Wirtschaftsverbände; max. 150 Wörter)?</w:t>
      </w:r>
    </w:p>
    <w:p w14:paraId="5C4DE6CA" w14:textId="77777777" w:rsidR="00771FCA" w:rsidRPr="00000FF0" w:rsidRDefault="00771FCA" w:rsidP="00771FCA">
      <w:pPr>
        <w:pStyle w:val="Listenabsatz"/>
        <w:spacing w:after="160" w:line="259" w:lineRule="auto"/>
        <w:ind w:left="792"/>
        <w:jc w:val="both"/>
        <w:rPr>
          <w:rFonts w:cs="Arial"/>
        </w:rPr>
      </w:pPr>
    </w:p>
    <w:p w14:paraId="339BC679" w14:textId="77777777" w:rsidR="00413748" w:rsidRPr="00000FF0" w:rsidRDefault="00771FCA" w:rsidP="00771FCA">
      <w:pPr>
        <w:pStyle w:val="Listenabsatz"/>
        <w:spacing w:after="160" w:line="259" w:lineRule="auto"/>
        <w:ind w:left="792"/>
        <w:jc w:val="both"/>
        <w:rPr>
          <w:rFonts w:cs="Arial"/>
        </w:rPr>
      </w:pPr>
      <w:r w:rsidRPr="00000FF0">
        <w:rPr>
          <w:rFonts w:cs="Arial"/>
          <w:noProof/>
          <w:lang w:eastAsia="de-CH"/>
        </w:rPr>
        <mc:AlternateContent>
          <mc:Choice Requires="wps">
            <w:drawing>
              <wp:inline distT="0" distB="0" distL="0" distR="0" wp14:anchorId="1FD6BE0C" wp14:editId="0C458431">
                <wp:extent cx="5343525" cy="1121434"/>
                <wp:effectExtent l="0" t="0" r="28575" b="21590"/>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21434"/>
                        </a:xfrm>
                        <a:prstGeom prst="rect">
                          <a:avLst/>
                        </a:prstGeom>
                        <a:solidFill>
                          <a:srgbClr val="FFFFFF"/>
                        </a:solidFill>
                        <a:ln w="9525">
                          <a:solidFill>
                            <a:srgbClr val="000000"/>
                          </a:solidFill>
                          <a:miter lim="800000"/>
                          <a:headEnd/>
                          <a:tailEnd/>
                        </a:ln>
                      </wps:spPr>
                      <wps:txbx>
                        <w:txbxContent>
                          <w:p w14:paraId="0EB73F97" w14:textId="77777777" w:rsidR="00D850E2" w:rsidRPr="007139F9" w:rsidRDefault="00D850E2" w:rsidP="00771FCA">
                            <w:pPr>
                              <w:rPr>
                                <w:lang w:val="de-CH"/>
                              </w:rPr>
                            </w:pPr>
                          </w:p>
                        </w:txbxContent>
                      </wps:txbx>
                      <wps:bodyPr rot="0" vert="horz" wrap="square" lIns="91440" tIns="45720" rIns="91440" bIns="45720" anchor="t" anchorCtr="0">
                        <a:noAutofit/>
                      </wps:bodyPr>
                    </wps:wsp>
                  </a:graphicData>
                </a:graphic>
              </wp:inline>
            </w:drawing>
          </mc:Choice>
          <mc:Fallback>
            <w:pict>
              <v:shape w14:anchorId="1FD6BE0C" id="_x0000_s1043" type="#_x0000_t202" style="width:420.7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">
                <v:textbox>
                  <w:txbxContent>
                    <w:p w14:paraId="0EB73F97" w14:textId="77777777" w:rsidR="00D850E2" w:rsidRPr="007139F9" w:rsidRDefault="00D850E2" w:rsidP="00771FCA">
                      <w:pPr>
                        <w:rPr>
                          <w:lang w:val="de-CH"/>
                        </w:rPr>
                      </w:pPr>
                    </w:p>
                  </w:txbxContent>
                </v:textbox>
                <w10:anchorlock/>
              </v:shape>
            </w:pict>
          </mc:Fallback>
        </mc:AlternateContent>
      </w:r>
    </w:p>
    <w:p w14:paraId="7A19E9CB" w14:textId="77777777" w:rsidR="00000FF0" w:rsidRPr="00000FF0" w:rsidRDefault="00000FF0" w:rsidP="00000FF0">
      <w:pPr>
        <w:pStyle w:val="Listenabsatz"/>
        <w:spacing w:after="160" w:line="259" w:lineRule="auto"/>
        <w:ind w:left="360"/>
        <w:rPr>
          <w:rFonts w:cs="Arial"/>
          <w:b/>
          <w:sz w:val="24"/>
        </w:rPr>
      </w:pPr>
    </w:p>
    <w:p w14:paraId="127BD0DE" w14:textId="77777777" w:rsidR="0011694C" w:rsidRDefault="0011694C" w:rsidP="0011694C">
      <w:pPr>
        <w:pStyle w:val="Listenabsatz"/>
        <w:spacing w:after="160" w:line="259" w:lineRule="auto"/>
        <w:ind w:left="360"/>
        <w:rPr>
          <w:rFonts w:cs="Arial"/>
          <w:b/>
          <w:sz w:val="24"/>
        </w:rPr>
      </w:pPr>
    </w:p>
    <w:p w14:paraId="4F2B08C8" w14:textId="50EF96DF" w:rsidR="00387488" w:rsidRPr="00000FF0" w:rsidRDefault="00363171" w:rsidP="00413748">
      <w:pPr>
        <w:pStyle w:val="Listenabsatz"/>
        <w:numPr>
          <w:ilvl w:val="0"/>
          <w:numId w:val="5"/>
        </w:numPr>
        <w:spacing w:after="160" w:line="259" w:lineRule="auto"/>
        <w:rPr>
          <w:rFonts w:cs="Arial"/>
          <w:b/>
          <w:sz w:val="24"/>
        </w:rPr>
      </w:pPr>
      <w:r>
        <w:rPr>
          <w:rFonts w:cs="Arial"/>
          <w:b/>
          <w:sz w:val="24"/>
        </w:rPr>
        <w:t>Behebung von Problemen</w:t>
      </w:r>
      <w:r w:rsidR="00387488" w:rsidRPr="00000FF0">
        <w:rPr>
          <w:rFonts w:cs="Arial"/>
          <w:b/>
          <w:sz w:val="24"/>
        </w:rPr>
        <w:t xml:space="preserve"> </w:t>
      </w:r>
      <w:r w:rsidR="00387488" w:rsidRPr="00000FF0">
        <w:rPr>
          <w:rFonts w:cs="Arial"/>
          <w:b/>
          <w:sz w:val="24"/>
        </w:rPr>
        <w:br/>
      </w:r>
    </w:p>
    <w:p w14:paraId="40FCBA32" w14:textId="00C42813" w:rsidR="00000FFE" w:rsidRPr="00000FF0" w:rsidRDefault="00000FFE" w:rsidP="00473589">
      <w:pPr>
        <w:pStyle w:val="Listenabsatz"/>
        <w:numPr>
          <w:ilvl w:val="1"/>
          <w:numId w:val="5"/>
        </w:numPr>
        <w:spacing w:after="160" w:line="259" w:lineRule="auto"/>
        <w:jc w:val="both"/>
        <w:rPr>
          <w:rFonts w:cs="Arial"/>
        </w:rPr>
      </w:pPr>
      <w:r w:rsidRPr="00000FF0">
        <w:rPr>
          <w:rFonts w:cs="Arial"/>
        </w:rPr>
        <w:t>Sind interne Verfahren und Prozesse für die Nachverfolgung, Behebung und Lösung von Problemen vorhaben?</w:t>
      </w:r>
    </w:p>
    <w:p w14:paraId="3A7FEC54" w14:textId="77777777" w:rsidR="00000FFE" w:rsidRPr="00000FF0" w:rsidRDefault="00000FFE" w:rsidP="00000FFE">
      <w:pPr>
        <w:pStyle w:val="Listenabsatz"/>
        <w:spacing w:after="160" w:line="259" w:lineRule="auto"/>
        <w:ind w:left="792"/>
        <w:jc w:val="both"/>
        <w:rPr>
          <w:rFonts w:cs="Arial"/>
        </w:rPr>
      </w:pPr>
    </w:p>
    <w:p w14:paraId="589A1606" w14:textId="77777777" w:rsidR="00387488" w:rsidRPr="00000FF0" w:rsidRDefault="00387488" w:rsidP="00000FFE">
      <w:pPr>
        <w:pStyle w:val="Listenabsatz"/>
        <w:spacing w:after="160" w:line="259" w:lineRule="auto"/>
        <w:ind w:left="792"/>
        <w:jc w:val="both"/>
        <w:rPr>
          <w:rFonts w:cs="Arial"/>
        </w:rPr>
      </w:pPr>
      <w:r w:rsidRPr="00000FF0">
        <w:rPr>
          <w:rFonts w:cs="Arial"/>
        </w:rPr>
        <w:t>Ja</w:t>
      </w:r>
      <w:r w:rsidRPr="00000FF0">
        <w:rPr>
          <w:rFonts w:cs="Arial"/>
        </w:rPr>
        <w:tab/>
        <w:t xml:space="preserve"> </w:t>
      </w:r>
      <w:sdt>
        <w:sdtPr>
          <w:rPr>
            <w:rFonts w:ascii="MS Gothic" w:eastAsia="MS Gothic" w:hAnsi="MS Gothic" w:cs="MS Gothic"/>
          </w:rPr>
          <w:id w:val="1610551447"/>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t xml:space="preserve"> </w:t>
      </w:r>
    </w:p>
    <w:p w14:paraId="2A4BD745" w14:textId="77777777" w:rsidR="00387488" w:rsidRPr="00000FF0" w:rsidRDefault="00387488" w:rsidP="00473589">
      <w:pPr>
        <w:pStyle w:val="Listenabsatz"/>
        <w:ind w:left="792"/>
        <w:jc w:val="both"/>
        <w:rPr>
          <w:rFonts w:cs="Arial"/>
        </w:rPr>
      </w:pPr>
      <w:r w:rsidRPr="00000FF0">
        <w:rPr>
          <w:rFonts w:cs="Arial"/>
        </w:rPr>
        <w:t>Nein</w:t>
      </w:r>
      <w:r w:rsidRPr="00000FF0">
        <w:rPr>
          <w:rFonts w:cs="Arial"/>
        </w:rPr>
        <w:tab/>
        <w:t xml:space="preserve"> </w:t>
      </w:r>
      <w:sdt>
        <w:sdtPr>
          <w:rPr>
            <w:rFonts w:cs="Arial"/>
          </w:rPr>
          <w:id w:val="-1194373420"/>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3A8E4BE8" w14:textId="77777777" w:rsidR="00387488" w:rsidRPr="00000FF0" w:rsidRDefault="00387488" w:rsidP="00473589">
      <w:pPr>
        <w:pStyle w:val="Listenabsatz"/>
        <w:jc w:val="both"/>
        <w:rPr>
          <w:rFonts w:cs="Arial"/>
        </w:rPr>
      </w:pPr>
    </w:p>
    <w:p w14:paraId="0002D4F5" w14:textId="695878BA" w:rsidR="00387488" w:rsidRPr="00000FF0" w:rsidRDefault="00000FFE" w:rsidP="00735D3D">
      <w:pPr>
        <w:pStyle w:val="Listenabsatz"/>
        <w:numPr>
          <w:ilvl w:val="1"/>
          <w:numId w:val="5"/>
        </w:numPr>
        <w:spacing w:after="160" w:line="259" w:lineRule="auto"/>
        <w:jc w:val="both"/>
        <w:rPr>
          <w:rFonts w:cs="Arial"/>
        </w:rPr>
      </w:pPr>
      <w:r w:rsidRPr="00000FF0">
        <w:rPr>
          <w:rFonts w:cs="Arial"/>
        </w:rPr>
        <w:lastRenderedPageBreak/>
        <w:t>Gibt es eine eingerichtete Meldemöglichkeit für KID, ZAD und DKE für auftretende Probleme mit der dedizierten Schnittstelle?</w:t>
      </w:r>
    </w:p>
    <w:p w14:paraId="07B06E09" w14:textId="77777777" w:rsidR="00000FFE" w:rsidRPr="00000FF0" w:rsidRDefault="00000FFE" w:rsidP="00000FFE">
      <w:pPr>
        <w:pStyle w:val="Listenabsatz"/>
        <w:spacing w:after="160" w:line="259" w:lineRule="auto"/>
        <w:ind w:left="792"/>
        <w:jc w:val="both"/>
        <w:rPr>
          <w:rFonts w:cs="Arial"/>
        </w:rPr>
      </w:pPr>
    </w:p>
    <w:p w14:paraId="1679F723" w14:textId="77777777" w:rsidR="00000FFE" w:rsidRPr="00000FF0" w:rsidRDefault="00000FFE" w:rsidP="00000FFE">
      <w:pPr>
        <w:pStyle w:val="Listenabsatz"/>
        <w:spacing w:after="160" w:line="259" w:lineRule="auto"/>
        <w:ind w:left="792"/>
        <w:jc w:val="both"/>
        <w:rPr>
          <w:rFonts w:eastAsia="MS Gothic" w:cs="Arial"/>
        </w:rPr>
      </w:pPr>
      <w:r w:rsidRPr="00000FF0">
        <w:rPr>
          <w:rFonts w:cs="Arial"/>
        </w:rPr>
        <w:t>Ja</w:t>
      </w:r>
      <w:r w:rsidRPr="00000FF0">
        <w:rPr>
          <w:rFonts w:cs="Arial"/>
        </w:rPr>
        <w:tab/>
      </w:r>
      <w:sdt>
        <w:sdtPr>
          <w:rPr>
            <w:rFonts w:ascii="MS Gothic" w:eastAsia="MS Gothic" w:hAnsi="MS Gothic" w:cs="MS Gothic"/>
          </w:rPr>
          <w:id w:val="-7173845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600AACF0" w14:textId="77777777" w:rsidR="00473589" w:rsidRPr="00000FF0" w:rsidRDefault="00000FFE" w:rsidP="00000FFE">
      <w:pPr>
        <w:pStyle w:val="Listenabsatz"/>
        <w:spacing w:after="160" w:line="259" w:lineRule="auto"/>
        <w:ind w:left="792"/>
        <w:jc w:val="both"/>
        <w:rPr>
          <w:rFonts w:ascii="MS Gothic" w:eastAsia="MS Gothic" w:hAnsi="MS Gothic" w:cs="MS Gothic"/>
        </w:rPr>
      </w:pPr>
      <w:r w:rsidRPr="00000FF0">
        <w:rPr>
          <w:rFonts w:eastAsia="MS Gothic" w:cs="Arial"/>
        </w:rPr>
        <w:t xml:space="preserve">Nein </w:t>
      </w:r>
      <w:r w:rsidRPr="00000FF0">
        <w:rPr>
          <w:rFonts w:ascii="MS Gothic" w:eastAsia="MS Gothic" w:hAnsi="MS Gothic" w:cs="MS Gothic"/>
        </w:rPr>
        <w:tab/>
      </w:r>
      <w:sdt>
        <w:sdtPr>
          <w:rPr>
            <w:rFonts w:ascii="MS Gothic" w:eastAsia="MS Gothic" w:hAnsi="MS Gothic" w:cs="MS Gothic"/>
          </w:rPr>
          <w:id w:val="421525641"/>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14994EE7" w14:textId="77777777" w:rsidR="00413748" w:rsidRPr="00000FF0" w:rsidRDefault="00413748" w:rsidP="00000FFE">
      <w:pPr>
        <w:pStyle w:val="Listenabsatz"/>
        <w:spacing w:after="160" w:line="259" w:lineRule="auto"/>
        <w:ind w:left="792"/>
        <w:jc w:val="both"/>
        <w:rPr>
          <w:rFonts w:ascii="MS Gothic" w:eastAsia="MS Gothic" w:hAnsi="MS Gothic" w:cs="MS Gothic"/>
        </w:rPr>
      </w:pPr>
    </w:p>
    <w:p w14:paraId="5874B3FB" w14:textId="087C4702" w:rsidR="00387488" w:rsidRPr="00000FF0" w:rsidRDefault="00000FFE" w:rsidP="00735D3D">
      <w:pPr>
        <w:pStyle w:val="Listenabsatz"/>
        <w:numPr>
          <w:ilvl w:val="1"/>
          <w:numId w:val="5"/>
        </w:numPr>
        <w:spacing w:after="160" w:line="259" w:lineRule="auto"/>
        <w:rPr>
          <w:rFonts w:cs="Arial"/>
        </w:rPr>
      </w:pPr>
      <w:r w:rsidRPr="00000FF0">
        <w:rPr>
          <w:rFonts w:cs="Arial"/>
        </w:rPr>
        <w:t>Nennen Sie die drei schwerwiegendsten Probleme (falls aufgetreten), die in der Testphase und Marktbewährungsphase erkannt wurden und beschreiben Sie, wie diese behoben wurden (max. 150 Wörter).</w:t>
      </w:r>
    </w:p>
    <w:p w14:paraId="102989A4" w14:textId="77777777" w:rsidR="00000FFE" w:rsidRPr="00000FF0" w:rsidRDefault="00000FFE" w:rsidP="00000FFE">
      <w:pPr>
        <w:pStyle w:val="Listenabsatz"/>
        <w:spacing w:after="160" w:line="259" w:lineRule="auto"/>
        <w:ind w:left="792"/>
        <w:rPr>
          <w:rFonts w:cs="Arial"/>
        </w:rPr>
      </w:pPr>
    </w:p>
    <w:p w14:paraId="249209CF" w14:textId="77777777" w:rsidR="00387488" w:rsidRPr="00000FF0" w:rsidRDefault="00000FFE" w:rsidP="00000FFE">
      <w:pPr>
        <w:pStyle w:val="Listenabsatz"/>
        <w:ind w:left="792"/>
        <w:rPr>
          <w:rFonts w:cs="Arial"/>
        </w:rPr>
      </w:pPr>
      <w:r w:rsidRPr="00000FF0">
        <w:rPr>
          <w:rFonts w:cs="Arial"/>
          <w:noProof/>
          <w:lang w:eastAsia="de-CH"/>
        </w:rPr>
        <mc:AlternateContent>
          <mc:Choice Requires="wps">
            <w:drawing>
              <wp:inline distT="0" distB="0" distL="0" distR="0" wp14:anchorId="61ECF742" wp14:editId="5AD6864D">
                <wp:extent cx="5343525" cy="1121434"/>
                <wp:effectExtent l="0" t="0" r="28575" b="21590"/>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21434"/>
                        </a:xfrm>
                        <a:prstGeom prst="rect">
                          <a:avLst/>
                        </a:prstGeom>
                        <a:solidFill>
                          <a:srgbClr val="FFFFFF"/>
                        </a:solidFill>
                        <a:ln w="9525">
                          <a:solidFill>
                            <a:srgbClr val="000000"/>
                          </a:solidFill>
                          <a:miter lim="800000"/>
                          <a:headEnd/>
                          <a:tailEnd/>
                        </a:ln>
                      </wps:spPr>
                      <wps:txbx>
                        <w:txbxContent>
                          <w:p w14:paraId="0FA1F458" w14:textId="77777777" w:rsidR="00D850E2" w:rsidRPr="007139F9" w:rsidRDefault="00D850E2" w:rsidP="00000FFE">
                            <w:pPr>
                              <w:rPr>
                                <w:lang w:val="de-CH"/>
                              </w:rPr>
                            </w:pPr>
                          </w:p>
                        </w:txbxContent>
                      </wps:txbx>
                      <wps:bodyPr rot="0" vert="horz" wrap="square" lIns="91440" tIns="45720" rIns="91440" bIns="45720" anchor="t" anchorCtr="0">
                        <a:noAutofit/>
                      </wps:bodyPr>
                    </wps:wsp>
                  </a:graphicData>
                </a:graphic>
              </wp:inline>
            </w:drawing>
          </mc:Choice>
          <mc:Fallback>
            <w:pict>
              <v:shape w14:anchorId="61ECF742" id="_x0000_s1044" type="#_x0000_t202" style="width:420.7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">
                <v:textbox>
                  <w:txbxContent>
                    <w:p w14:paraId="0FA1F458" w14:textId="77777777" w:rsidR="00D850E2" w:rsidRPr="007139F9" w:rsidRDefault="00D850E2" w:rsidP="00000FFE">
                      <w:pPr>
                        <w:rPr>
                          <w:lang w:val="de-CH"/>
                        </w:rPr>
                      </w:pPr>
                    </w:p>
                  </w:txbxContent>
                </v:textbox>
                <w10:anchorlock/>
              </v:shape>
            </w:pict>
          </mc:Fallback>
        </mc:AlternateContent>
      </w:r>
    </w:p>
    <w:p w14:paraId="118F0AA4" w14:textId="77777777" w:rsidR="00387488" w:rsidRPr="00000FF0" w:rsidRDefault="00387488" w:rsidP="00387488">
      <w:pPr>
        <w:rPr>
          <w:rFonts w:cs="Arial"/>
        </w:rPr>
      </w:pPr>
    </w:p>
    <w:p w14:paraId="3797F126" w14:textId="22BCDA57" w:rsidR="00387488" w:rsidRPr="00000FF0" w:rsidRDefault="00387488" w:rsidP="00735D3D">
      <w:pPr>
        <w:pStyle w:val="Listenabsatz"/>
        <w:numPr>
          <w:ilvl w:val="1"/>
          <w:numId w:val="5"/>
        </w:numPr>
        <w:spacing w:after="160" w:line="259" w:lineRule="auto"/>
        <w:rPr>
          <w:rFonts w:cs="Arial"/>
        </w:rPr>
      </w:pPr>
      <w:r w:rsidRPr="00000FF0">
        <w:rPr>
          <w:rFonts w:cs="Arial"/>
        </w:rPr>
        <w:t xml:space="preserve">Benennen Sie das (interne) Dokument oder Erfassungstool, in dem weitere Details (Problemberichte, Lösungshistorie) zu finden sind. </w:t>
      </w:r>
    </w:p>
    <w:p w14:paraId="5B0B01CA" w14:textId="77777777" w:rsidR="00387488" w:rsidRPr="00000FF0" w:rsidRDefault="00387488" w:rsidP="00387488">
      <w:pPr>
        <w:pStyle w:val="Listenabsatz"/>
        <w:ind w:left="792"/>
        <w:rPr>
          <w:rFonts w:cs="Arial"/>
        </w:rPr>
      </w:pPr>
    </w:p>
    <w:p w14:paraId="50508B0F" w14:textId="77777777" w:rsidR="00387488" w:rsidRPr="00000FF0" w:rsidRDefault="00387488" w:rsidP="00413748">
      <w:pPr>
        <w:pStyle w:val="Listenabsatz"/>
        <w:ind w:left="792"/>
        <w:rPr>
          <w:rFonts w:cs="Arial"/>
        </w:rPr>
      </w:pPr>
      <w:r w:rsidRPr="00000FF0">
        <w:rPr>
          <w:rFonts w:cs="Arial"/>
          <w:b/>
          <w:noProof/>
          <w:lang w:eastAsia="de-CH"/>
        </w:rPr>
        <mc:AlternateContent>
          <mc:Choice Requires="wps">
            <w:drawing>
              <wp:inline distT="0" distB="0" distL="0" distR="0" wp14:anchorId="72EB2451" wp14:editId="41DD2A4B">
                <wp:extent cx="5286375" cy="1404620"/>
                <wp:effectExtent l="0" t="0" r="28575" b="13970"/>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04620"/>
                        </a:xfrm>
                        <a:prstGeom prst="rect">
                          <a:avLst/>
                        </a:prstGeom>
                        <a:solidFill>
                          <a:srgbClr val="FFFFFF"/>
                        </a:solidFill>
                        <a:ln w="9525">
                          <a:solidFill>
                            <a:srgbClr val="000000"/>
                          </a:solidFill>
                          <a:miter lim="800000"/>
                          <a:headEnd/>
                          <a:tailEnd/>
                        </a:ln>
                      </wps:spPr>
                      <wps:txbx>
                        <w:txbxContent>
                          <w:p w14:paraId="30A61984" w14:textId="77777777" w:rsidR="00D850E2" w:rsidRDefault="00D850E2" w:rsidP="00387488"/>
                        </w:txbxContent>
                      </wps:txbx>
                      <wps:bodyPr rot="0" vert="horz" wrap="square" lIns="91440" tIns="45720" rIns="91440" bIns="45720" anchor="t" anchorCtr="0">
                        <a:spAutoFit/>
                      </wps:bodyPr>
                    </wps:wsp>
                  </a:graphicData>
                </a:graphic>
              </wp:inline>
            </w:drawing>
          </mc:Choice>
          <mc:Fallback>
            <w:pict>
              <v:shape w14:anchorId="72EB2451" id="_x0000_s1045" type="#_x0000_t202" style="width:41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">
                <v:textbox style="mso-fit-shape-to-text:t">
                  <w:txbxContent>
                    <w:p w14:paraId="30A61984" w14:textId="77777777" w:rsidR="00D850E2" w:rsidRDefault="00D850E2" w:rsidP="00387488"/>
                  </w:txbxContent>
                </v:textbox>
                <w10:anchorlock/>
              </v:shape>
            </w:pict>
          </mc:Fallback>
        </mc:AlternateContent>
      </w:r>
    </w:p>
    <w:p w14:paraId="1D3EEFC7" w14:textId="77777777" w:rsidR="0011694C" w:rsidRDefault="0011694C" w:rsidP="003E534E">
      <w:pPr>
        <w:spacing w:after="200" w:line="276" w:lineRule="auto"/>
        <w:rPr>
          <w:rFonts w:eastAsia="Calibri" w:cs="Arial"/>
          <w:szCs w:val="22"/>
        </w:rPr>
      </w:pPr>
    </w:p>
    <w:p w14:paraId="09E65055" w14:textId="77777777" w:rsidR="0011694C" w:rsidRDefault="0011694C" w:rsidP="003E534E">
      <w:pPr>
        <w:spacing w:after="200" w:line="276" w:lineRule="auto"/>
        <w:rPr>
          <w:rFonts w:eastAsia="Calibri" w:cs="Arial"/>
          <w:szCs w:val="22"/>
        </w:rPr>
      </w:pPr>
    </w:p>
    <w:p w14:paraId="3AABBFE9" w14:textId="576E1B40" w:rsidR="0011694C" w:rsidRDefault="0011694C" w:rsidP="003E534E">
      <w:pPr>
        <w:spacing w:after="200" w:line="276" w:lineRule="auto"/>
        <w:rPr>
          <w:rFonts w:eastAsia="Calibri" w:cs="Arial"/>
          <w:szCs w:val="22"/>
        </w:rPr>
      </w:pPr>
    </w:p>
    <w:p w14:paraId="36183E11" w14:textId="5B11E785" w:rsidR="00C65621" w:rsidRDefault="00C65621" w:rsidP="003E534E">
      <w:pPr>
        <w:spacing w:after="200" w:line="276" w:lineRule="auto"/>
        <w:rPr>
          <w:rFonts w:eastAsia="Calibri" w:cs="Arial"/>
          <w:szCs w:val="22"/>
        </w:rPr>
      </w:pPr>
    </w:p>
    <w:p w14:paraId="58EBAEE2" w14:textId="64A0FE93" w:rsidR="00C65621" w:rsidRDefault="00C65621" w:rsidP="003E534E">
      <w:pPr>
        <w:spacing w:after="200" w:line="276" w:lineRule="auto"/>
        <w:rPr>
          <w:rFonts w:eastAsia="Calibri" w:cs="Arial"/>
          <w:szCs w:val="22"/>
        </w:rPr>
      </w:pPr>
    </w:p>
    <w:p w14:paraId="0F532B84" w14:textId="04B91FD4" w:rsidR="00C65621" w:rsidRDefault="00C65621" w:rsidP="003E534E">
      <w:pPr>
        <w:spacing w:after="200" w:line="276" w:lineRule="auto"/>
        <w:rPr>
          <w:rFonts w:eastAsia="Calibri" w:cs="Arial"/>
          <w:szCs w:val="22"/>
        </w:rPr>
      </w:pPr>
    </w:p>
    <w:p w14:paraId="4D06B652" w14:textId="158D4B5F" w:rsidR="00C65621" w:rsidRDefault="00C65621" w:rsidP="003E534E">
      <w:pPr>
        <w:spacing w:after="200" w:line="276" w:lineRule="auto"/>
        <w:rPr>
          <w:rFonts w:eastAsia="Calibri" w:cs="Arial"/>
          <w:szCs w:val="22"/>
        </w:rPr>
      </w:pPr>
    </w:p>
    <w:p w14:paraId="68913E58" w14:textId="2711B712" w:rsidR="00C65621" w:rsidRDefault="00C65621" w:rsidP="003E534E">
      <w:pPr>
        <w:spacing w:after="200" w:line="276" w:lineRule="auto"/>
        <w:rPr>
          <w:rFonts w:eastAsia="Calibri" w:cs="Arial"/>
          <w:szCs w:val="22"/>
        </w:rPr>
      </w:pPr>
    </w:p>
    <w:p w14:paraId="4DAFECF8" w14:textId="77777777" w:rsidR="00C65621" w:rsidRDefault="00C65621" w:rsidP="003E534E">
      <w:pPr>
        <w:spacing w:after="200" w:line="276" w:lineRule="auto"/>
        <w:rPr>
          <w:rFonts w:eastAsia="Calibri" w:cs="Arial"/>
          <w:szCs w:val="22"/>
        </w:rPr>
      </w:pPr>
    </w:p>
    <w:p w14:paraId="3CF38EC6" w14:textId="63A48C6B" w:rsidR="00387488" w:rsidRPr="00000FF0" w:rsidRDefault="00473589" w:rsidP="003E534E">
      <w:pPr>
        <w:spacing w:after="200" w:line="276" w:lineRule="auto"/>
        <w:rPr>
          <w:rFonts w:eastAsia="Calibri" w:cs="Arial"/>
          <w:szCs w:val="22"/>
        </w:rPr>
      </w:pPr>
      <w:r w:rsidRPr="00000FF0">
        <w:rPr>
          <w:rFonts w:eastAsia="Calibri" w:cs="Arial"/>
          <w:szCs w:val="22"/>
        </w:rPr>
        <w:t>Hiermit versichere ich die Vollständigkeit und Korrektheit der gemachten Angaben.</w:t>
      </w:r>
    </w:p>
    <w:p w14:paraId="66B910FA" w14:textId="77777777" w:rsidR="00473589" w:rsidRPr="00000FF0" w:rsidRDefault="00473589" w:rsidP="003E534E">
      <w:pPr>
        <w:spacing w:after="200" w:line="276" w:lineRule="auto"/>
        <w:rPr>
          <w:rFonts w:eastAsia="Calibri" w:cs="Arial"/>
          <w:szCs w:val="22"/>
        </w:rPr>
      </w:pPr>
    </w:p>
    <w:p w14:paraId="64CD38DC" w14:textId="77777777" w:rsidR="00473589" w:rsidRPr="00000FF0" w:rsidRDefault="00473589" w:rsidP="003E534E">
      <w:pPr>
        <w:spacing w:after="200" w:line="276" w:lineRule="auto"/>
        <w:rPr>
          <w:rFonts w:eastAsia="Calibri" w:cs="Arial"/>
          <w:sz w:val="22"/>
          <w:szCs w:val="22"/>
        </w:rPr>
      </w:pPr>
    </w:p>
    <w:p w14:paraId="300B3B4C" w14:textId="42110170" w:rsidR="003E534E" w:rsidRPr="00000FF0" w:rsidRDefault="00000FFE" w:rsidP="003E534E">
      <w:pPr>
        <w:spacing w:after="200" w:line="276" w:lineRule="auto"/>
        <w:rPr>
          <w:rFonts w:eastAsia="Calibri" w:cs="Arial"/>
          <w:szCs w:val="22"/>
        </w:rPr>
      </w:pPr>
      <w:r w:rsidRPr="00000FF0">
        <w:rPr>
          <w:rFonts w:eastAsia="Calibri" w:cs="Arial"/>
          <w:szCs w:val="22"/>
        </w:rPr>
        <w:t xml:space="preserve">Ort, </w:t>
      </w:r>
      <w:r w:rsidR="003E534E" w:rsidRPr="00000FF0">
        <w:rPr>
          <w:rFonts w:eastAsia="Calibri" w:cs="Arial"/>
          <w:szCs w:val="22"/>
        </w:rPr>
        <w:t xml:space="preserve">Datum </w:t>
      </w:r>
      <w:r w:rsidR="003E534E" w:rsidRPr="00000FF0">
        <w:rPr>
          <w:rFonts w:eastAsia="Calibri" w:cs="Arial"/>
          <w:szCs w:val="22"/>
        </w:rPr>
        <w:tab/>
      </w:r>
      <w:r w:rsidR="003E534E" w:rsidRPr="00000FF0">
        <w:rPr>
          <w:rFonts w:eastAsia="Calibri" w:cs="Arial"/>
          <w:szCs w:val="22"/>
        </w:rPr>
        <w:tab/>
      </w:r>
      <w:r w:rsidR="003E534E" w:rsidRPr="00000FF0">
        <w:rPr>
          <w:rFonts w:eastAsia="Calibri" w:cs="Arial"/>
          <w:szCs w:val="22"/>
        </w:rPr>
        <w:tab/>
      </w:r>
      <w:r w:rsidR="00145405" w:rsidRPr="00000FF0">
        <w:rPr>
          <w:rFonts w:eastAsia="Calibri" w:cs="Arial"/>
          <w:szCs w:val="22"/>
        </w:rPr>
        <w:tab/>
      </w:r>
      <w:r w:rsidR="00473589" w:rsidRPr="00000FF0">
        <w:rPr>
          <w:rFonts w:eastAsia="Calibri" w:cs="Arial"/>
          <w:szCs w:val="22"/>
        </w:rPr>
        <w:tab/>
      </w:r>
      <w:r w:rsidR="00145405" w:rsidRPr="00000FF0">
        <w:rPr>
          <w:rFonts w:eastAsia="Calibri" w:cs="Arial"/>
          <w:szCs w:val="22"/>
        </w:rPr>
        <w:t>Unterschrift des zuständigen Geschäftsleitungsmitglieds</w:t>
      </w:r>
    </w:p>
    <w:p w14:paraId="39EE9140" w14:textId="77777777" w:rsidR="00473589" w:rsidRPr="00000FF0" w:rsidRDefault="00473589" w:rsidP="003E534E">
      <w:pPr>
        <w:spacing w:after="200" w:line="276" w:lineRule="auto"/>
        <w:rPr>
          <w:rFonts w:eastAsia="Calibri" w:cs="Arial"/>
          <w:szCs w:val="22"/>
        </w:rPr>
      </w:pPr>
    </w:p>
    <w:p w14:paraId="127FB3DC" w14:textId="2DEF12F7" w:rsidR="00992A5C" w:rsidRPr="0011694C" w:rsidRDefault="003E534E" w:rsidP="00A74FEF">
      <w:pPr>
        <w:spacing w:after="200" w:line="276" w:lineRule="auto"/>
        <w:rPr>
          <w:rFonts w:eastAsia="Calibri" w:cs="Arial"/>
          <w:szCs w:val="22"/>
        </w:rPr>
      </w:pPr>
      <w:r w:rsidRPr="00000FF0">
        <w:rPr>
          <w:rFonts w:eastAsia="Calibri" w:cs="Arial"/>
          <w:szCs w:val="22"/>
        </w:rPr>
        <w:t>--------------------------</w:t>
      </w:r>
      <w:r w:rsidR="00473589" w:rsidRPr="00000FF0">
        <w:rPr>
          <w:rFonts w:eastAsia="Calibri" w:cs="Arial"/>
          <w:szCs w:val="22"/>
        </w:rPr>
        <w:t>-------</w:t>
      </w:r>
      <w:r w:rsidRPr="00000FF0">
        <w:rPr>
          <w:rFonts w:eastAsia="Calibri" w:cs="Arial"/>
          <w:szCs w:val="22"/>
        </w:rPr>
        <w:tab/>
      </w:r>
      <w:r w:rsidRPr="00000FF0">
        <w:rPr>
          <w:rFonts w:eastAsia="Calibri" w:cs="Arial"/>
          <w:szCs w:val="22"/>
        </w:rPr>
        <w:tab/>
      </w:r>
      <w:r w:rsidRPr="00000FF0">
        <w:rPr>
          <w:rFonts w:eastAsia="Calibri" w:cs="Arial"/>
          <w:szCs w:val="22"/>
        </w:rPr>
        <w:tab/>
        <w:t>--------------------------------------------------------------</w:t>
      </w:r>
      <w:r w:rsidR="00020B40" w:rsidRPr="00000FF0">
        <w:rPr>
          <w:rFonts w:eastAsia="Calibri" w:cs="Arial"/>
          <w:szCs w:val="22"/>
        </w:rPr>
        <w:t>-------------</w:t>
      </w:r>
    </w:p>
    <w:sectPr w:rsidR="00992A5C" w:rsidRPr="0011694C" w:rsidSect="00E773DB">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2892" w:right="1191" w:bottom="1418" w:left="1191" w:header="851"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4D124" w14:textId="77777777" w:rsidR="0078375C" w:rsidRDefault="0078375C">
      <w:pPr>
        <w:spacing w:line="240" w:lineRule="auto"/>
      </w:pPr>
      <w:r>
        <w:separator/>
      </w:r>
    </w:p>
    <w:p w14:paraId="2C982E04" w14:textId="77777777" w:rsidR="0078375C" w:rsidRDefault="0078375C"/>
    <w:p w14:paraId="652A246B" w14:textId="77777777" w:rsidR="0078375C" w:rsidRDefault="0078375C"/>
    <w:p w14:paraId="1CC41C54" w14:textId="77777777" w:rsidR="0078375C" w:rsidRDefault="0078375C"/>
  </w:endnote>
  <w:endnote w:type="continuationSeparator" w:id="0">
    <w:p w14:paraId="76B344E2" w14:textId="77777777" w:rsidR="0078375C" w:rsidRDefault="0078375C">
      <w:pPr>
        <w:spacing w:line="240" w:lineRule="auto"/>
      </w:pPr>
      <w:r>
        <w:continuationSeparator/>
      </w:r>
    </w:p>
    <w:p w14:paraId="566682F1" w14:textId="77777777" w:rsidR="0078375C" w:rsidRDefault="0078375C"/>
    <w:p w14:paraId="35BA46AC" w14:textId="77777777" w:rsidR="0078375C" w:rsidRDefault="0078375C"/>
    <w:p w14:paraId="4635F645" w14:textId="77777777" w:rsidR="0078375C" w:rsidRDefault="0078375C"/>
  </w:endnote>
  <w:endnote w:type="continuationNotice" w:id="1">
    <w:p w14:paraId="677B4C23" w14:textId="77777777" w:rsidR="0078375C" w:rsidRDefault="007837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F31D" w14:textId="77777777" w:rsidR="00D850E2" w:rsidRDefault="00D850E2"/>
  <w:p w14:paraId="1AF76632" w14:textId="77777777" w:rsidR="00D850E2" w:rsidRDefault="00D850E2"/>
  <w:p w14:paraId="20184AA8" w14:textId="77777777" w:rsidR="00D850E2" w:rsidRDefault="00D850E2"/>
  <w:p w14:paraId="5EF4D53D" w14:textId="77777777" w:rsidR="00D850E2" w:rsidRDefault="00D85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A79B" w14:textId="77777777" w:rsidR="00D850E2" w:rsidRDefault="00D850E2" w:rsidP="0097306A">
    <w:pPr>
      <w:pStyle w:val="Fusszeile"/>
    </w:pPr>
    <w:r>
      <w:tab/>
    </w:r>
    <w:r>
      <w:tab/>
    </w:r>
    <w:r>
      <w:fldChar w:fldCharType="begin"/>
    </w:r>
    <w:r>
      <w:instrText xml:space="preserve"> PAGE </w:instrText>
    </w:r>
    <w:r>
      <w:fldChar w:fldCharType="separate"/>
    </w:r>
    <w:r w:rsidR="0001335B">
      <w:rPr>
        <w:noProof/>
      </w:rPr>
      <w:t>2</w:t>
    </w:r>
    <w:r>
      <w:fldChar w:fldCharType="end"/>
    </w:r>
    <w:r>
      <w:t xml:space="preserve"> / </w:t>
    </w:r>
    <w:r>
      <w:fldChar w:fldCharType="begin"/>
    </w:r>
    <w:r>
      <w:instrText xml:space="preserve"> NUMPAGES </w:instrText>
    </w:r>
    <w:r>
      <w:fldChar w:fldCharType="separate"/>
    </w:r>
    <w:r w:rsidR="0001335B">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407A7" w14:textId="77777777" w:rsidR="00D850E2" w:rsidRPr="00312546" w:rsidRDefault="00D850E2" w:rsidP="0097306A">
    <w:pPr>
      <w:pStyle w:val="Fusszeile"/>
      <w:rPr>
        <w:sz w:val="16"/>
        <w:szCs w:val="16"/>
      </w:rPr>
    </w:pPr>
    <w:r>
      <w:tab/>
    </w:r>
    <w:proofErr w:type="spellStart"/>
    <w:r w:rsidRPr="00312546">
      <w:rPr>
        <w:sz w:val="16"/>
        <w:szCs w:val="16"/>
      </w:rPr>
      <w:t>Landstrasse</w:t>
    </w:r>
    <w:proofErr w:type="spellEnd"/>
    <w:r w:rsidRPr="00312546">
      <w:rPr>
        <w:sz w:val="16"/>
        <w:szCs w:val="16"/>
      </w:rPr>
      <w:t xml:space="preserve"> 109 • Postfach 279 • 9490 Vaduz • Liechtenstein</w:t>
    </w:r>
  </w:p>
  <w:p w14:paraId="1646466C" w14:textId="77777777" w:rsidR="00D850E2" w:rsidRPr="00312546" w:rsidRDefault="00D850E2" w:rsidP="0097306A">
    <w:pPr>
      <w:pStyle w:val="Fusszeile"/>
      <w:rPr>
        <w:sz w:val="16"/>
        <w:szCs w:val="16"/>
      </w:rPr>
    </w:pPr>
    <w:r w:rsidRPr="00312546">
      <w:rPr>
        <w:sz w:val="16"/>
        <w:szCs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BCEF8" w14:textId="77777777" w:rsidR="0078375C" w:rsidRDefault="0078375C">
      <w:pPr>
        <w:spacing w:line="240" w:lineRule="auto"/>
      </w:pPr>
      <w:r>
        <w:separator/>
      </w:r>
    </w:p>
    <w:p w14:paraId="681FAE2C" w14:textId="77777777" w:rsidR="0078375C" w:rsidRDefault="0078375C"/>
  </w:footnote>
  <w:footnote w:type="continuationSeparator" w:id="0">
    <w:p w14:paraId="4E6B8C61" w14:textId="77777777" w:rsidR="0078375C" w:rsidRDefault="0078375C">
      <w:pPr>
        <w:spacing w:line="240" w:lineRule="auto"/>
      </w:pPr>
      <w:r>
        <w:continuationSeparator/>
      </w:r>
    </w:p>
    <w:p w14:paraId="0EF53EDB" w14:textId="77777777" w:rsidR="0078375C" w:rsidRDefault="0078375C"/>
    <w:p w14:paraId="71791453" w14:textId="77777777" w:rsidR="0078375C" w:rsidRDefault="0078375C"/>
    <w:p w14:paraId="4D0D99E8" w14:textId="77777777" w:rsidR="0078375C" w:rsidRDefault="0078375C"/>
  </w:footnote>
  <w:footnote w:type="continuationNotice" w:id="1">
    <w:p w14:paraId="3B9113A9" w14:textId="77777777" w:rsidR="0078375C" w:rsidRDefault="0078375C">
      <w:pPr>
        <w:spacing w:line="240" w:lineRule="auto"/>
      </w:pPr>
    </w:p>
  </w:footnote>
  <w:footnote w:id="2">
    <w:p w14:paraId="6B15D5C6" w14:textId="77777777" w:rsidR="00855CEA" w:rsidRPr="00145405" w:rsidRDefault="00855CEA" w:rsidP="00855CEA">
      <w:pPr>
        <w:pStyle w:val="Funotentext"/>
        <w:rPr>
          <w:sz w:val="16"/>
        </w:rPr>
      </w:pPr>
      <w:r w:rsidRPr="00145405">
        <w:rPr>
          <w:rStyle w:val="Funotenzeichen"/>
          <w:sz w:val="16"/>
        </w:rPr>
        <w:footnoteRef/>
      </w:r>
      <w:r w:rsidRPr="00145405">
        <w:rPr>
          <w:sz w:val="16"/>
        </w:rPr>
        <w:t xml:space="preserve"> Delegierte Verordnung (EU) 2018/389 der Kommission vom 27. November 2017 zur Ergänzung der Richtlinie (EU) 2015/2366 des Europäischen Parlaments und des Rates durch technische Regulierungsstandards für eine starke Kundenauthentifizierung und für sichere offene Standards für die Kommunikation, </w:t>
      </w:r>
      <w:proofErr w:type="spellStart"/>
      <w:r w:rsidRPr="00145405">
        <w:rPr>
          <w:sz w:val="16"/>
        </w:rPr>
        <w:t>ABl.</w:t>
      </w:r>
      <w:proofErr w:type="spellEnd"/>
      <w:r w:rsidRPr="00145405">
        <w:rPr>
          <w:sz w:val="16"/>
        </w:rPr>
        <w:t xml:space="preserve"> L 69 vom 13.3.2018, S. 23–43.</w:t>
      </w:r>
    </w:p>
  </w:footnote>
  <w:footnote w:id="3">
    <w:p w14:paraId="49C84B5A" w14:textId="1CDF9C9A" w:rsidR="00D850E2" w:rsidRDefault="00D850E2" w:rsidP="00811F93">
      <w:pPr>
        <w:pStyle w:val="Funotentext"/>
      </w:pPr>
      <w:r>
        <w:rPr>
          <w:rStyle w:val="Funotenzeichen"/>
        </w:rPr>
        <w:footnoteRef/>
      </w:r>
      <w:r>
        <w:t xml:space="preserve"> Unter </w:t>
      </w:r>
      <w:proofErr w:type="spellStart"/>
      <w:r>
        <w:t>gro</w:t>
      </w:r>
      <w:r w:rsidR="009A2845">
        <w:t>ss</w:t>
      </w:r>
      <w:r>
        <w:t>en</w:t>
      </w:r>
      <w:proofErr w:type="spellEnd"/>
      <w:r>
        <w:t xml:space="preserve"> Datenmengen werden jene Mengen verstanden, die bei Spitzenauslastung der dedizierten Schnittstelle anfallen. </w:t>
      </w:r>
    </w:p>
  </w:footnote>
  <w:footnote w:id="4">
    <w:p w14:paraId="23FF880D" w14:textId="77777777" w:rsidR="00D850E2" w:rsidRDefault="00D850E2" w:rsidP="00811F93">
      <w:pPr>
        <w:pStyle w:val="Funotentext"/>
      </w:pPr>
      <w:r>
        <w:rPr>
          <w:rStyle w:val="Funotenzeichen"/>
        </w:rPr>
        <w:footnoteRef/>
      </w:r>
      <w:r>
        <w:t xml:space="preserve"> </w:t>
      </w:r>
      <w:r w:rsidRPr="00447152">
        <w:t>Insbesondere untersagt sind unnötige Verzögerungen oder Schwierigkeiten in Bezug auf die Nutz</w:t>
      </w:r>
      <w:r>
        <w:t>er</w:t>
      </w:r>
      <w:r w:rsidRPr="00447152">
        <w:t>erfahrung der Zahlungsdienstnutzer beim Zugriff auf ihre Konten über einen ZAD, KID oder DKE</w:t>
      </w:r>
      <w:r>
        <w:t xml:space="preserve"> und die Einbindung von Merkmalen, wie unnötige Schritte oder abschreckende Formulierungen, die den Zahlungsdienstnutzer direkt oder indirekt davon abhalten, die Dienste der TPP zu nutzen.</w:t>
      </w:r>
    </w:p>
  </w:footnote>
  <w:footnote w:id="5">
    <w:p w14:paraId="1D1311B9" w14:textId="4987796A" w:rsidR="00D850E2" w:rsidRPr="00771FCA" w:rsidRDefault="00D850E2">
      <w:pPr>
        <w:pStyle w:val="Funotentext"/>
        <w:rPr>
          <w:lang w:val="de-CH"/>
        </w:rPr>
      </w:pPr>
      <w:r>
        <w:rPr>
          <w:rStyle w:val="Funotenzeichen"/>
        </w:rPr>
        <w:footnoteRef/>
      </w:r>
      <w:r>
        <w:t xml:space="preserve"> </w:t>
      </w:r>
      <w:r w:rsidRPr="00771FCA">
        <w:t>Die Antragseinbringung ist frühestens nach Beginn der Inbetriebnahme der dreimonatigen Marktbewährungsphase möglich. Wird der Antrag vor Ablauf der dreimonatigen Marktbewährungsphase eingebracht, hat der Antragsteller die noch ausständigen Informationen hierzu am Ende der dreimonatigen Marktbewährungsphase ehestmöglich nachzureichen, damit die rechtliche Beurteilung des Antr</w:t>
      </w:r>
      <w:r>
        <w:t>ags abgeschlossen werden kann.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2B9BF" w14:textId="71ED5B4C" w:rsidR="00D850E2" w:rsidRDefault="00D850E2"/>
  <w:p w14:paraId="6DBCB185" w14:textId="77777777" w:rsidR="00D850E2" w:rsidRDefault="00D850E2"/>
  <w:p w14:paraId="7AF3330C" w14:textId="77777777" w:rsidR="00D850E2" w:rsidRDefault="00D850E2"/>
  <w:p w14:paraId="5EFA5DC0" w14:textId="77777777" w:rsidR="00D850E2" w:rsidRDefault="00D85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C99EF" w14:textId="39D47523" w:rsidR="00D850E2" w:rsidRDefault="00D850E2">
    <w:pPr>
      <w:pStyle w:val="Kopfzeile"/>
    </w:pPr>
    <w:r>
      <w:rPr>
        <w:noProof/>
        <w:lang w:val="de-CH" w:eastAsia="de-CH"/>
      </w:rPr>
      <w:drawing>
        <wp:anchor distT="0" distB="0" distL="114300" distR="114300" simplePos="0" relativeHeight="251658240" behindDoc="0" locked="0" layoutInCell="1" allowOverlap="1" wp14:anchorId="4A2195AB" wp14:editId="05779B7D">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4" name="Grafik 24"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pic:spPr>
              </pic:pic>
            </a:graphicData>
          </a:graphic>
          <wp14:sizeRelH relativeFrom="page">
            <wp14:pctWidth>0</wp14:pctWidth>
          </wp14:sizeRelH>
          <wp14:sizeRelV relativeFrom="page">
            <wp14:pctHeight>0</wp14:pctHeight>
          </wp14:sizeRelV>
        </wp:anchor>
      </w:drawing>
    </w:r>
  </w:p>
  <w:p w14:paraId="10DA62E2" w14:textId="77777777" w:rsidR="00D850E2" w:rsidRDefault="00D850E2"/>
  <w:p w14:paraId="251031B9" w14:textId="77777777" w:rsidR="00D850E2" w:rsidRDefault="00D850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9B06" w14:textId="3A44869F" w:rsidR="00D850E2" w:rsidRDefault="00D850E2">
    <w:pPr>
      <w:pStyle w:val="Kopfzeile"/>
    </w:pPr>
    <w:r>
      <w:rPr>
        <w:noProof/>
        <w:lang w:val="de-CH" w:eastAsia="de-CH"/>
      </w:rPr>
      <w:drawing>
        <wp:anchor distT="0" distB="0" distL="114300" distR="114300" simplePos="0" relativeHeight="251657216" behindDoc="0" locked="0" layoutInCell="1" allowOverlap="1" wp14:anchorId="5D9BBB41" wp14:editId="3A6BA3D3">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23" name="Grafik 23"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2" w15:restartNumberingAfterBreak="0">
    <w:nsid w:val="03284D0F"/>
    <w:multiLevelType w:val="hybridMultilevel"/>
    <w:tmpl w:val="1602B7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F801D7"/>
    <w:multiLevelType w:val="hybridMultilevel"/>
    <w:tmpl w:val="71E4CE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1D5D8F"/>
    <w:multiLevelType w:val="hybridMultilevel"/>
    <w:tmpl w:val="F938A04A"/>
    <w:lvl w:ilvl="0" w:tplc="F4E0EB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95185"/>
    <w:multiLevelType w:val="hybridMultilevel"/>
    <w:tmpl w:val="2FCE428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49D4523"/>
    <w:multiLevelType w:val="hybridMultilevel"/>
    <w:tmpl w:val="6194EFF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3A0420"/>
    <w:multiLevelType w:val="hybridMultilevel"/>
    <w:tmpl w:val="EC90059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2CA9173A"/>
    <w:multiLevelType w:val="hybridMultilevel"/>
    <w:tmpl w:val="9FEA70EC"/>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 w15:restartNumberingAfterBreak="0">
    <w:nsid w:val="31484B06"/>
    <w:multiLevelType w:val="hybridMultilevel"/>
    <w:tmpl w:val="2804676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A6D38ED"/>
    <w:multiLevelType w:val="hybridMultilevel"/>
    <w:tmpl w:val="9EBE4C48"/>
    <w:lvl w:ilvl="0" w:tplc="B532E012">
      <w:start w:val="1"/>
      <w:numFmt w:val="lowerRoman"/>
      <w:lvlText w:val="%1."/>
      <w:lvlJc w:val="left"/>
      <w:pPr>
        <w:ind w:left="1428" w:hanging="720"/>
      </w:pPr>
      <w:rPr>
        <w:rFonts w:hint="default"/>
        <w:b w:val="0"/>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3AA62A45"/>
    <w:multiLevelType w:val="hybridMultilevel"/>
    <w:tmpl w:val="A3B60FD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53017EA"/>
    <w:multiLevelType w:val="hybridMultilevel"/>
    <w:tmpl w:val="ABA0B4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4" w15:restartNumberingAfterBreak="0">
    <w:nsid w:val="525B2B74"/>
    <w:multiLevelType w:val="hybridMultilevel"/>
    <w:tmpl w:val="6BCCE2B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E8C7127"/>
    <w:multiLevelType w:val="multilevel"/>
    <w:tmpl w:val="363AA730"/>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i w:val="0"/>
        <w:sz w:val="20"/>
        <w:szCs w:val="20"/>
      </w:rPr>
    </w:lvl>
    <w:lvl w:ilvl="2">
      <w:start w:val="1"/>
      <w:numFmt w:val="decimal"/>
      <w:pStyle w:val="berschrift3"/>
      <w:lvlText w:val="%1.%2.%3"/>
      <w:lvlJc w:val="left"/>
      <w:pPr>
        <w:tabs>
          <w:tab w:val="num" w:pos="720"/>
        </w:tabs>
        <w:ind w:left="720" w:hanging="720"/>
      </w:pPr>
      <w:rPr>
        <w:rFonts w:cs="Times New Roman"/>
        <w:bCs w:val="0"/>
        <w:i w:val="0"/>
        <w:iCs w:val="0"/>
        <w:caps w:val="0"/>
        <w:smallCaps w:val="0"/>
        <w:strike w:val="0"/>
        <w:dstrike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rFonts w:hint="default"/>
        <w:b w:val="0"/>
        <w:i w:val="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6226190D"/>
    <w:multiLevelType w:val="hybridMultilevel"/>
    <w:tmpl w:val="71C88DB0"/>
    <w:lvl w:ilvl="0" w:tplc="11C056D2">
      <w:start w:val="1"/>
      <w:numFmt w:val="lowerLetter"/>
      <w:lvlText w:val="%1."/>
      <w:lvlJc w:val="left"/>
      <w:pPr>
        <w:ind w:left="720" w:hanging="360"/>
      </w:pPr>
      <w:rPr>
        <w:rFonts w:ascii="Arial" w:hAnsi="Arial" w:cs="Arial" w:hint="default"/>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804F33"/>
    <w:multiLevelType w:val="multilevel"/>
    <w:tmpl w:val="A9FE0C2E"/>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rPr>
        <w:b/>
        <w:i w:val="0"/>
        <w:lang w:val="de-CH"/>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7633CC"/>
    <w:multiLevelType w:val="hybridMultilevel"/>
    <w:tmpl w:val="CAF490E0"/>
    <w:lvl w:ilvl="0" w:tplc="BFCC89C4">
      <w:start w:val="1"/>
      <w:numFmt w:val="lowerLetter"/>
      <w:lvlText w:val="%1."/>
      <w:lvlJc w:val="left"/>
      <w:pPr>
        <w:ind w:left="567"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5"/>
  </w:num>
  <w:num w:numId="5">
    <w:abstractNumId w:val="17"/>
  </w:num>
  <w:num w:numId="6">
    <w:abstractNumId w:val="10"/>
  </w:num>
  <w:num w:numId="7">
    <w:abstractNumId w:val="18"/>
  </w:num>
  <w:num w:numId="8">
    <w:abstractNumId w:val="6"/>
  </w:num>
  <w:num w:numId="9">
    <w:abstractNumId w:val="3"/>
  </w:num>
  <w:num w:numId="10">
    <w:abstractNumId w:val="2"/>
  </w:num>
  <w:num w:numId="11">
    <w:abstractNumId w:val="4"/>
  </w:num>
  <w:num w:numId="12">
    <w:abstractNumId w:val="16"/>
  </w:num>
  <w:num w:numId="13">
    <w:abstractNumId w:val="11"/>
  </w:num>
  <w:num w:numId="14">
    <w:abstractNumId w:val="8"/>
  </w:num>
  <w:num w:numId="15">
    <w:abstractNumId w:val="12"/>
  </w:num>
  <w:num w:numId="16">
    <w:abstractNumId w:val="9"/>
  </w:num>
  <w:num w:numId="17">
    <w:abstractNumId w:val="7"/>
  </w:num>
  <w:num w:numId="18">
    <w:abstractNumId w:val="5"/>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00FF0"/>
    <w:rsid w:val="00000FFE"/>
    <w:rsid w:val="000021DF"/>
    <w:rsid w:val="00003ECA"/>
    <w:rsid w:val="00004F3A"/>
    <w:rsid w:val="000075F5"/>
    <w:rsid w:val="00010465"/>
    <w:rsid w:val="0001160B"/>
    <w:rsid w:val="00011EF6"/>
    <w:rsid w:val="0001335B"/>
    <w:rsid w:val="000152AF"/>
    <w:rsid w:val="000169FB"/>
    <w:rsid w:val="00020B40"/>
    <w:rsid w:val="0002153A"/>
    <w:rsid w:val="000229FA"/>
    <w:rsid w:val="00022C5C"/>
    <w:rsid w:val="00023309"/>
    <w:rsid w:val="0002487C"/>
    <w:rsid w:val="00031047"/>
    <w:rsid w:val="00031D32"/>
    <w:rsid w:val="00034612"/>
    <w:rsid w:val="00036B4D"/>
    <w:rsid w:val="0004008D"/>
    <w:rsid w:val="00040928"/>
    <w:rsid w:val="000414D3"/>
    <w:rsid w:val="00042860"/>
    <w:rsid w:val="00044FB9"/>
    <w:rsid w:val="00050731"/>
    <w:rsid w:val="00050F70"/>
    <w:rsid w:val="00051965"/>
    <w:rsid w:val="00051A76"/>
    <w:rsid w:val="00053B93"/>
    <w:rsid w:val="00054BE5"/>
    <w:rsid w:val="0005544F"/>
    <w:rsid w:val="000561CE"/>
    <w:rsid w:val="00063930"/>
    <w:rsid w:val="000678A0"/>
    <w:rsid w:val="00067EB0"/>
    <w:rsid w:val="000710A0"/>
    <w:rsid w:val="00071368"/>
    <w:rsid w:val="0007155C"/>
    <w:rsid w:val="00072122"/>
    <w:rsid w:val="00073555"/>
    <w:rsid w:val="00073FAC"/>
    <w:rsid w:val="00073FB0"/>
    <w:rsid w:val="0007564F"/>
    <w:rsid w:val="00076A30"/>
    <w:rsid w:val="00081853"/>
    <w:rsid w:val="00082383"/>
    <w:rsid w:val="000839BD"/>
    <w:rsid w:val="00083CEC"/>
    <w:rsid w:val="00092B84"/>
    <w:rsid w:val="00092CCB"/>
    <w:rsid w:val="00093709"/>
    <w:rsid w:val="000945C5"/>
    <w:rsid w:val="00094B05"/>
    <w:rsid w:val="0009740D"/>
    <w:rsid w:val="00097BD9"/>
    <w:rsid w:val="000A1BA6"/>
    <w:rsid w:val="000A2C93"/>
    <w:rsid w:val="000A4149"/>
    <w:rsid w:val="000A76DA"/>
    <w:rsid w:val="000B1C03"/>
    <w:rsid w:val="000B57D1"/>
    <w:rsid w:val="000B5B7F"/>
    <w:rsid w:val="000B6394"/>
    <w:rsid w:val="000B72EE"/>
    <w:rsid w:val="000C2246"/>
    <w:rsid w:val="000C2738"/>
    <w:rsid w:val="000C31B5"/>
    <w:rsid w:val="000C34AA"/>
    <w:rsid w:val="000C5D68"/>
    <w:rsid w:val="000D0095"/>
    <w:rsid w:val="000D11BC"/>
    <w:rsid w:val="000D2899"/>
    <w:rsid w:val="000D48B0"/>
    <w:rsid w:val="000D6E98"/>
    <w:rsid w:val="000E2A6A"/>
    <w:rsid w:val="000E3902"/>
    <w:rsid w:val="000E5174"/>
    <w:rsid w:val="000E55A1"/>
    <w:rsid w:val="000E716B"/>
    <w:rsid w:val="000E7BC5"/>
    <w:rsid w:val="000F32B1"/>
    <w:rsid w:val="000F7C22"/>
    <w:rsid w:val="00102272"/>
    <w:rsid w:val="00103326"/>
    <w:rsid w:val="00106A8B"/>
    <w:rsid w:val="00106C52"/>
    <w:rsid w:val="0010791B"/>
    <w:rsid w:val="00110585"/>
    <w:rsid w:val="00111096"/>
    <w:rsid w:val="00112AC4"/>
    <w:rsid w:val="00112E99"/>
    <w:rsid w:val="001145DB"/>
    <w:rsid w:val="00114953"/>
    <w:rsid w:val="0011616E"/>
    <w:rsid w:val="001166CA"/>
    <w:rsid w:val="00116774"/>
    <w:rsid w:val="0011694C"/>
    <w:rsid w:val="00116966"/>
    <w:rsid w:val="001217BA"/>
    <w:rsid w:val="00122164"/>
    <w:rsid w:val="0012279B"/>
    <w:rsid w:val="00124038"/>
    <w:rsid w:val="00124289"/>
    <w:rsid w:val="00125CEB"/>
    <w:rsid w:val="001274D3"/>
    <w:rsid w:val="00131FEC"/>
    <w:rsid w:val="00132F34"/>
    <w:rsid w:val="001330EA"/>
    <w:rsid w:val="00134C54"/>
    <w:rsid w:val="0013679F"/>
    <w:rsid w:val="0013685D"/>
    <w:rsid w:val="00137472"/>
    <w:rsid w:val="001407A6"/>
    <w:rsid w:val="001419D0"/>
    <w:rsid w:val="001446D7"/>
    <w:rsid w:val="00145405"/>
    <w:rsid w:val="001471F0"/>
    <w:rsid w:val="00150FD7"/>
    <w:rsid w:val="00151225"/>
    <w:rsid w:val="0015135E"/>
    <w:rsid w:val="00151A8F"/>
    <w:rsid w:val="00153278"/>
    <w:rsid w:val="001535F7"/>
    <w:rsid w:val="00153781"/>
    <w:rsid w:val="00160B30"/>
    <w:rsid w:val="001610DC"/>
    <w:rsid w:val="0016129C"/>
    <w:rsid w:val="001619A7"/>
    <w:rsid w:val="00163B8B"/>
    <w:rsid w:val="00164326"/>
    <w:rsid w:val="00164EAC"/>
    <w:rsid w:val="00166AF4"/>
    <w:rsid w:val="0016772D"/>
    <w:rsid w:val="00170100"/>
    <w:rsid w:val="0017014F"/>
    <w:rsid w:val="00171ED9"/>
    <w:rsid w:val="0017352E"/>
    <w:rsid w:val="00173DF0"/>
    <w:rsid w:val="001750B7"/>
    <w:rsid w:val="0017570F"/>
    <w:rsid w:val="001761D8"/>
    <w:rsid w:val="001763AE"/>
    <w:rsid w:val="001817BD"/>
    <w:rsid w:val="00181868"/>
    <w:rsid w:val="00181C44"/>
    <w:rsid w:val="00185429"/>
    <w:rsid w:val="0018566A"/>
    <w:rsid w:val="00185EAB"/>
    <w:rsid w:val="0018659B"/>
    <w:rsid w:val="001902BC"/>
    <w:rsid w:val="00190D34"/>
    <w:rsid w:val="00190E36"/>
    <w:rsid w:val="00191BCD"/>
    <w:rsid w:val="00196FBB"/>
    <w:rsid w:val="00197349"/>
    <w:rsid w:val="001A1CC4"/>
    <w:rsid w:val="001A2DED"/>
    <w:rsid w:val="001A30CF"/>
    <w:rsid w:val="001A4550"/>
    <w:rsid w:val="001B08E1"/>
    <w:rsid w:val="001B0E8C"/>
    <w:rsid w:val="001B1633"/>
    <w:rsid w:val="001B2098"/>
    <w:rsid w:val="001B310D"/>
    <w:rsid w:val="001B603F"/>
    <w:rsid w:val="001B6DBA"/>
    <w:rsid w:val="001C27BC"/>
    <w:rsid w:val="001C285D"/>
    <w:rsid w:val="001C304B"/>
    <w:rsid w:val="001C44A1"/>
    <w:rsid w:val="001C486A"/>
    <w:rsid w:val="001C5A04"/>
    <w:rsid w:val="001C5C48"/>
    <w:rsid w:val="001C5F72"/>
    <w:rsid w:val="001C77C0"/>
    <w:rsid w:val="001D07F6"/>
    <w:rsid w:val="001D12B6"/>
    <w:rsid w:val="001D3349"/>
    <w:rsid w:val="001D41BE"/>
    <w:rsid w:val="001D45F2"/>
    <w:rsid w:val="001D4BA0"/>
    <w:rsid w:val="001D7030"/>
    <w:rsid w:val="001E1713"/>
    <w:rsid w:val="001E276D"/>
    <w:rsid w:val="001E356A"/>
    <w:rsid w:val="001E5345"/>
    <w:rsid w:val="001E5C3B"/>
    <w:rsid w:val="001E6C73"/>
    <w:rsid w:val="001F0207"/>
    <w:rsid w:val="001F0591"/>
    <w:rsid w:val="001F1463"/>
    <w:rsid w:val="001F2FEA"/>
    <w:rsid w:val="001F324F"/>
    <w:rsid w:val="001F5B12"/>
    <w:rsid w:val="001F6CB9"/>
    <w:rsid w:val="00200971"/>
    <w:rsid w:val="00201158"/>
    <w:rsid w:val="00203BB4"/>
    <w:rsid w:val="00212568"/>
    <w:rsid w:val="00212645"/>
    <w:rsid w:val="00213643"/>
    <w:rsid w:val="0021369E"/>
    <w:rsid w:val="002156B8"/>
    <w:rsid w:val="00215D14"/>
    <w:rsid w:val="00216B1D"/>
    <w:rsid w:val="00221034"/>
    <w:rsid w:val="0022142D"/>
    <w:rsid w:val="00224094"/>
    <w:rsid w:val="00231999"/>
    <w:rsid w:val="00234B03"/>
    <w:rsid w:val="00234C29"/>
    <w:rsid w:val="00236B0F"/>
    <w:rsid w:val="0023701C"/>
    <w:rsid w:val="002379AC"/>
    <w:rsid w:val="002403D8"/>
    <w:rsid w:val="00241467"/>
    <w:rsid w:val="002420C9"/>
    <w:rsid w:val="00243896"/>
    <w:rsid w:val="00246DA3"/>
    <w:rsid w:val="00247562"/>
    <w:rsid w:val="0025606E"/>
    <w:rsid w:val="002565AB"/>
    <w:rsid w:val="002567A0"/>
    <w:rsid w:val="00256BC4"/>
    <w:rsid w:val="0025757E"/>
    <w:rsid w:val="0026038F"/>
    <w:rsid w:val="00260CDB"/>
    <w:rsid w:val="00263723"/>
    <w:rsid w:val="00263975"/>
    <w:rsid w:val="00263A94"/>
    <w:rsid w:val="002654BC"/>
    <w:rsid w:val="00265B2E"/>
    <w:rsid w:val="00267749"/>
    <w:rsid w:val="0027161D"/>
    <w:rsid w:val="00274436"/>
    <w:rsid w:val="002748DE"/>
    <w:rsid w:val="00275409"/>
    <w:rsid w:val="0027719B"/>
    <w:rsid w:val="00281FBE"/>
    <w:rsid w:val="002869E7"/>
    <w:rsid w:val="00291F8F"/>
    <w:rsid w:val="00292E4C"/>
    <w:rsid w:val="002932DB"/>
    <w:rsid w:val="0029629C"/>
    <w:rsid w:val="00296621"/>
    <w:rsid w:val="00296F70"/>
    <w:rsid w:val="002A0196"/>
    <w:rsid w:val="002A0FCA"/>
    <w:rsid w:val="002A1060"/>
    <w:rsid w:val="002A167D"/>
    <w:rsid w:val="002A5BFC"/>
    <w:rsid w:val="002A74ED"/>
    <w:rsid w:val="002B11F4"/>
    <w:rsid w:val="002B2F0C"/>
    <w:rsid w:val="002B2FF9"/>
    <w:rsid w:val="002B5F80"/>
    <w:rsid w:val="002B6595"/>
    <w:rsid w:val="002B6633"/>
    <w:rsid w:val="002B76B7"/>
    <w:rsid w:val="002B7F53"/>
    <w:rsid w:val="002C0203"/>
    <w:rsid w:val="002C0847"/>
    <w:rsid w:val="002C2C58"/>
    <w:rsid w:val="002C3265"/>
    <w:rsid w:val="002C5E08"/>
    <w:rsid w:val="002C66A7"/>
    <w:rsid w:val="002C70EA"/>
    <w:rsid w:val="002C7B91"/>
    <w:rsid w:val="002D119D"/>
    <w:rsid w:val="002D1BBC"/>
    <w:rsid w:val="002D37EC"/>
    <w:rsid w:val="002D54F6"/>
    <w:rsid w:val="002E1311"/>
    <w:rsid w:val="002E664D"/>
    <w:rsid w:val="002E6BE7"/>
    <w:rsid w:val="002E7E41"/>
    <w:rsid w:val="002F10B5"/>
    <w:rsid w:val="002F57C5"/>
    <w:rsid w:val="002F5FA5"/>
    <w:rsid w:val="002F7D07"/>
    <w:rsid w:val="00300F5C"/>
    <w:rsid w:val="0030280C"/>
    <w:rsid w:val="00302E21"/>
    <w:rsid w:val="00302F12"/>
    <w:rsid w:val="00304BA2"/>
    <w:rsid w:val="00304C54"/>
    <w:rsid w:val="00306D06"/>
    <w:rsid w:val="003103AD"/>
    <w:rsid w:val="00310C9A"/>
    <w:rsid w:val="003116E3"/>
    <w:rsid w:val="003117F5"/>
    <w:rsid w:val="003117FD"/>
    <w:rsid w:val="003121D7"/>
    <w:rsid w:val="00312546"/>
    <w:rsid w:val="00315432"/>
    <w:rsid w:val="003157F4"/>
    <w:rsid w:val="00315AD6"/>
    <w:rsid w:val="003177F9"/>
    <w:rsid w:val="0032002F"/>
    <w:rsid w:val="0032008D"/>
    <w:rsid w:val="00323AF9"/>
    <w:rsid w:val="003249D6"/>
    <w:rsid w:val="0032667B"/>
    <w:rsid w:val="00326AD0"/>
    <w:rsid w:val="003304DD"/>
    <w:rsid w:val="0033332C"/>
    <w:rsid w:val="0033363B"/>
    <w:rsid w:val="00334A1A"/>
    <w:rsid w:val="00334A28"/>
    <w:rsid w:val="00335FAD"/>
    <w:rsid w:val="00336596"/>
    <w:rsid w:val="00337175"/>
    <w:rsid w:val="0034216D"/>
    <w:rsid w:val="00342D26"/>
    <w:rsid w:val="003435FE"/>
    <w:rsid w:val="00344304"/>
    <w:rsid w:val="00345412"/>
    <w:rsid w:val="0034743D"/>
    <w:rsid w:val="00351005"/>
    <w:rsid w:val="00352308"/>
    <w:rsid w:val="00352EF4"/>
    <w:rsid w:val="00354009"/>
    <w:rsid w:val="0035608A"/>
    <w:rsid w:val="00357D68"/>
    <w:rsid w:val="00360A3D"/>
    <w:rsid w:val="003610E2"/>
    <w:rsid w:val="0036178B"/>
    <w:rsid w:val="00361D2E"/>
    <w:rsid w:val="00363171"/>
    <w:rsid w:val="0036531E"/>
    <w:rsid w:val="00365D45"/>
    <w:rsid w:val="00367090"/>
    <w:rsid w:val="003672D3"/>
    <w:rsid w:val="00370230"/>
    <w:rsid w:val="00372A42"/>
    <w:rsid w:val="00373438"/>
    <w:rsid w:val="00373B2C"/>
    <w:rsid w:val="00373BEF"/>
    <w:rsid w:val="003746D2"/>
    <w:rsid w:val="00374AE3"/>
    <w:rsid w:val="00375BDA"/>
    <w:rsid w:val="0037610B"/>
    <w:rsid w:val="00376187"/>
    <w:rsid w:val="00376919"/>
    <w:rsid w:val="003807BD"/>
    <w:rsid w:val="00380B03"/>
    <w:rsid w:val="00381CA8"/>
    <w:rsid w:val="00384104"/>
    <w:rsid w:val="00384228"/>
    <w:rsid w:val="003852A4"/>
    <w:rsid w:val="0038532C"/>
    <w:rsid w:val="003858B7"/>
    <w:rsid w:val="00387488"/>
    <w:rsid w:val="003877F6"/>
    <w:rsid w:val="00390808"/>
    <w:rsid w:val="003912C8"/>
    <w:rsid w:val="0039171C"/>
    <w:rsid w:val="0039188F"/>
    <w:rsid w:val="003925C3"/>
    <w:rsid w:val="0039430D"/>
    <w:rsid w:val="00394C2C"/>
    <w:rsid w:val="00395032"/>
    <w:rsid w:val="003951EC"/>
    <w:rsid w:val="003955E2"/>
    <w:rsid w:val="003960C4"/>
    <w:rsid w:val="00396AC6"/>
    <w:rsid w:val="00396D99"/>
    <w:rsid w:val="003A1F76"/>
    <w:rsid w:val="003A477D"/>
    <w:rsid w:val="003A5BEB"/>
    <w:rsid w:val="003A6D2C"/>
    <w:rsid w:val="003A7334"/>
    <w:rsid w:val="003B175B"/>
    <w:rsid w:val="003B19F2"/>
    <w:rsid w:val="003B253C"/>
    <w:rsid w:val="003B2ADC"/>
    <w:rsid w:val="003B4119"/>
    <w:rsid w:val="003B7350"/>
    <w:rsid w:val="003C0E4D"/>
    <w:rsid w:val="003C1563"/>
    <w:rsid w:val="003C2CD0"/>
    <w:rsid w:val="003C41E3"/>
    <w:rsid w:val="003C511D"/>
    <w:rsid w:val="003C5872"/>
    <w:rsid w:val="003C5EB8"/>
    <w:rsid w:val="003C606A"/>
    <w:rsid w:val="003D0D17"/>
    <w:rsid w:val="003D22AA"/>
    <w:rsid w:val="003D3A7C"/>
    <w:rsid w:val="003D3EC2"/>
    <w:rsid w:val="003D59E6"/>
    <w:rsid w:val="003D5FF2"/>
    <w:rsid w:val="003D6D83"/>
    <w:rsid w:val="003D7384"/>
    <w:rsid w:val="003E1239"/>
    <w:rsid w:val="003E3B39"/>
    <w:rsid w:val="003E3BF4"/>
    <w:rsid w:val="003E3DC0"/>
    <w:rsid w:val="003E4646"/>
    <w:rsid w:val="003E52C9"/>
    <w:rsid w:val="003E534E"/>
    <w:rsid w:val="003F23A4"/>
    <w:rsid w:val="003F2687"/>
    <w:rsid w:val="003F5688"/>
    <w:rsid w:val="003F5F68"/>
    <w:rsid w:val="004006B4"/>
    <w:rsid w:val="0040154D"/>
    <w:rsid w:val="004022B4"/>
    <w:rsid w:val="0040382D"/>
    <w:rsid w:val="00403E81"/>
    <w:rsid w:val="004045BD"/>
    <w:rsid w:val="00407833"/>
    <w:rsid w:val="00410FB6"/>
    <w:rsid w:val="00411C94"/>
    <w:rsid w:val="00412BEA"/>
    <w:rsid w:val="00412E28"/>
    <w:rsid w:val="00413748"/>
    <w:rsid w:val="00416FE5"/>
    <w:rsid w:val="0041727C"/>
    <w:rsid w:val="00417B1B"/>
    <w:rsid w:val="0042215B"/>
    <w:rsid w:val="00422F6B"/>
    <w:rsid w:val="004252AB"/>
    <w:rsid w:val="0042533A"/>
    <w:rsid w:val="0042679B"/>
    <w:rsid w:val="00426DEC"/>
    <w:rsid w:val="00427B89"/>
    <w:rsid w:val="00427BEE"/>
    <w:rsid w:val="00427C9D"/>
    <w:rsid w:val="00430CBE"/>
    <w:rsid w:val="00432466"/>
    <w:rsid w:val="00432517"/>
    <w:rsid w:val="004404E2"/>
    <w:rsid w:val="00440CBB"/>
    <w:rsid w:val="00441D28"/>
    <w:rsid w:val="00442507"/>
    <w:rsid w:val="004430E0"/>
    <w:rsid w:val="0044378F"/>
    <w:rsid w:val="00446A30"/>
    <w:rsid w:val="00446F1C"/>
    <w:rsid w:val="0044760E"/>
    <w:rsid w:val="004501A4"/>
    <w:rsid w:val="00450363"/>
    <w:rsid w:val="00450EF4"/>
    <w:rsid w:val="004527BA"/>
    <w:rsid w:val="004537F3"/>
    <w:rsid w:val="004540DA"/>
    <w:rsid w:val="00455B93"/>
    <w:rsid w:val="00455D07"/>
    <w:rsid w:val="004605DA"/>
    <w:rsid w:val="00461E60"/>
    <w:rsid w:val="0046387D"/>
    <w:rsid w:val="00464880"/>
    <w:rsid w:val="004653A7"/>
    <w:rsid w:val="00466A94"/>
    <w:rsid w:val="00467CF8"/>
    <w:rsid w:val="004707F8"/>
    <w:rsid w:val="0047156E"/>
    <w:rsid w:val="00473202"/>
    <w:rsid w:val="00473589"/>
    <w:rsid w:val="00475176"/>
    <w:rsid w:val="00475883"/>
    <w:rsid w:val="00476234"/>
    <w:rsid w:val="00477365"/>
    <w:rsid w:val="00477D91"/>
    <w:rsid w:val="004807BA"/>
    <w:rsid w:val="004841C2"/>
    <w:rsid w:val="0048482A"/>
    <w:rsid w:val="004855D4"/>
    <w:rsid w:val="00490CCE"/>
    <w:rsid w:val="0049101E"/>
    <w:rsid w:val="00491228"/>
    <w:rsid w:val="004914D5"/>
    <w:rsid w:val="00492905"/>
    <w:rsid w:val="00494103"/>
    <w:rsid w:val="00496A8F"/>
    <w:rsid w:val="0049749E"/>
    <w:rsid w:val="00497B54"/>
    <w:rsid w:val="004A051A"/>
    <w:rsid w:val="004A2854"/>
    <w:rsid w:val="004A49EC"/>
    <w:rsid w:val="004A79F5"/>
    <w:rsid w:val="004B0273"/>
    <w:rsid w:val="004B0811"/>
    <w:rsid w:val="004B2997"/>
    <w:rsid w:val="004B3D32"/>
    <w:rsid w:val="004B694E"/>
    <w:rsid w:val="004B6CA9"/>
    <w:rsid w:val="004C005E"/>
    <w:rsid w:val="004C1034"/>
    <w:rsid w:val="004C1119"/>
    <w:rsid w:val="004C3FD2"/>
    <w:rsid w:val="004C7460"/>
    <w:rsid w:val="004D2352"/>
    <w:rsid w:val="004D2B81"/>
    <w:rsid w:val="004D32CA"/>
    <w:rsid w:val="004E08DC"/>
    <w:rsid w:val="004E09AF"/>
    <w:rsid w:val="004E0E08"/>
    <w:rsid w:val="004E147E"/>
    <w:rsid w:val="004E1D46"/>
    <w:rsid w:val="004E27C2"/>
    <w:rsid w:val="004E42A4"/>
    <w:rsid w:val="004E4C10"/>
    <w:rsid w:val="004E7142"/>
    <w:rsid w:val="004F0499"/>
    <w:rsid w:val="004F1100"/>
    <w:rsid w:val="004F19EB"/>
    <w:rsid w:val="004F1DAE"/>
    <w:rsid w:val="004F2137"/>
    <w:rsid w:val="004F5C67"/>
    <w:rsid w:val="004F5DEE"/>
    <w:rsid w:val="004F7453"/>
    <w:rsid w:val="0050115A"/>
    <w:rsid w:val="00502F65"/>
    <w:rsid w:val="00503842"/>
    <w:rsid w:val="00507193"/>
    <w:rsid w:val="00507308"/>
    <w:rsid w:val="00510919"/>
    <w:rsid w:val="005131A7"/>
    <w:rsid w:val="005145C2"/>
    <w:rsid w:val="005147A1"/>
    <w:rsid w:val="005154E7"/>
    <w:rsid w:val="005215B9"/>
    <w:rsid w:val="00521813"/>
    <w:rsid w:val="0052199E"/>
    <w:rsid w:val="0052506C"/>
    <w:rsid w:val="00525084"/>
    <w:rsid w:val="0052577A"/>
    <w:rsid w:val="005266AE"/>
    <w:rsid w:val="00526E98"/>
    <w:rsid w:val="00531024"/>
    <w:rsid w:val="00533AA7"/>
    <w:rsid w:val="00534ABE"/>
    <w:rsid w:val="005357BD"/>
    <w:rsid w:val="005367B1"/>
    <w:rsid w:val="005406A2"/>
    <w:rsid w:val="00540C60"/>
    <w:rsid w:val="0054211B"/>
    <w:rsid w:val="005427B0"/>
    <w:rsid w:val="00543673"/>
    <w:rsid w:val="00545BD4"/>
    <w:rsid w:val="005514FC"/>
    <w:rsid w:val="005527A5"/>
    <w:rsid w:val="005528AA"/>
    <w:rsid w:val="0055359C"/>
    <w:rsid w:val="00553D30"/>
    <w:rsid w:val="005555FA"/>
    <w:rsid w:val="00560EC0"/>
    <w:rsid w:val="0056419F"/>
    <w:rsid w:val="00564AA4"/>
    <w:rsid w:val="00566FBE"/>
    <w:rsid w:val="005671CD"/>
    <w:rsid w:val="00567705"/>
    <w:rsid w:val="00567B26"/>
    <w:rsid w:val="00567BCC"/>
    <w:rsid w:val="00570C65"/>
    <w:rsid w:val="00572989"/>
    <w:rsid w:val="0057404A"/>
    <w:rsid w:val="00576809"/>
    <w:rsid w:val="00580E08"/>
    <w:rsid w:val="00583500"/>
    <w:rsid w:val="00584710"/>
    <w:rsid w:val="0058484F"/>
    <w:rsid w:val="00585C74"/>
    <w:rsid w:val="00585CA6"/>
    <w:rsid w:val="00587A4A"/>
    <w:rsid w:val="0059087D"/>
    <w:rsid w:val="00590B56"/>
    <w:rsid w:val="005913AA"/>
    <w:rsid w:val="00592536"/>
    <w:rsid w:val="0059258C"/>
    <w:rsid w:val="005927FA"/>
    <w:rsid w:val="00592C2F"/>
    <w:rsid w:val="0059590B"/>
    <w:rsid w:val="005A28E9"/>
    <w:rsid w:val="005A5A6C"/>
    <w:rsid w:val="005A5B4A"/>
    <w:rsid w:val="005A7732"/>
    <w:rsid w:val="005A7810"/>
    <w:rsid w:val="005A7905"/>
    <w:rsid w:val="005B1B7C"/>
    <w:rsid w:val="005B2A89"/>
    <w:rsid w:val="005B32F4"/>
    <w:rsid w:val="005B3325"/>
    <w:rsid w:val="005B3BAA"/>
    <w:rsid w:val="005B48F1"/>
    <w:rsid w:val="005B59A3"/>
    <w:rsid w:val="005B71D9"/>
    <w:rsid w:val="005C041E"/>
    <w:rsid w:val="005C12C0"/>
    <w:rsid w:val="005C1F77"/>
    <w:rsid w:val="005C2C2A"/>
    <w:rsid w:val="005C53A6"/>
    <w:rsid w:val="005C564D"/>
    <w:rsid w:val="005C5AFC"/>
    <w:rsid w:val="005C5DC8"/>
    <w:rsid w:val="005C709A"/>
    <w:rsid w:val="005D0289"/>
    <w:rsid w:val="005D0848"/>
    <w:rsid w:val="005D282C"/>
    <w:rsid w:val="005D4966"/>
    <w:rsid w:val="005D57F4"/>
    <w:rsid w:val="005D7C1B"/>
    <w:rsid w:val="005E0CEA"/>
    <w:rsid w:val="005E115B"/>
    <w:rsid w:val="005E50C5"/>
    <w:rsid w:val="005E53A1"/>
    <w:rsid w:val="005E5D76"/>
    <w:rsid w:val="005E63C7"/>
    <w:rsid w:val="005F021B"/>
    <w:rsid w:val="005F116E"/>
    <w:rsid w:val="005F41F4"/>
    <w:rsid w:val="00603069"/>
    <w:rsid w:val="00604B59"/>
    <w:rsid w:val="00607A2B"/>
    <w:rsid w:val="00607B7D"/>
    <w:rsid w:val="006112A8"/>
    <w:rsid w:val="0061187E"/>
    <w:rsid w:val="00615562"/>
    <w:rsid w:val="00615E8D"/>
    <w:rsid w:val="00616DE4"/>
    <w:rsid w:val="00617B9D"/>
    <w:rsid w:val="00620BBA"/>
    <w:rsid w:val="00621119"/>
    <w:rsid w:val="00621D0E"/>
    <w:rsid w:val="0062214C"/>
    <w:rsid w:val="00623C4F"/>
    <w:rsid w:val="00623F96"/>
    <w:rsid w:val="00624384"/>
    <w:rsid w:val="00625877"/>
    <w:rsid w:val="006258F0"/>
    <w:rsid w:val="006261A1"/>
    <w:rsid w:val="006302C5"/>
    <w:rsid w:val="00630931"/>
    <w:rsid w:val="0063125C"/>
    <w:rsid w:val="00632799"/>
    <w:rsid w:val="00633B5F"/>
    <w:rsid w:val="00634668"/>
    <w:rsid w:val="00634DCC"/>
    <w:rsid w:val="006351C3"/>
    <w:rsid w:val="006352F0"/>
    <w:rsid w:val="00637109"/>
    <w:rsid w:val="006417F3"/>
    <w:rsid w:val="006424F9"/>
    <w:rsid w:val="006444CB"/>
    <w:rsid w:val="00644B14"/>
    <w:rsid w:val="0065267C"/>
    <w:rsid w:val="00652A90"/>
    <w:rsid w:val="00652F6B"/>
    <w:rsid w:val="00656348"/>
    <w:rsid w:val="00657B50"/>
    <w:rsid w:val="00660137"/>
    <w:rsid w:val="00662E14"/>
    <w:rsid w:val="006633BA"/>
    <w:rsid w:val="006637C6"/>
    <w:rsid w:val="00663B36"/>
    <w:rsid w:val="00664512"/>
    <w:rsid w:val="006662FF"/>
    <w:rsid w:val="006701D6"/>
    <w:rsid w:val="006709EB"/>
    <w:rsid w:val="006742D2"/>
    <w:rsid w:val="006744C4"/>
    <w:rsid w:val="0067481C"/>
    <w:rsid w:val="006778AE"/>
    <w:rsid w:val="006800C1"/>
    <w:rsid w:val="00682A27"/>
    <w:rsid w:val="00682C95"/>
    <w:rsid w:val="00684EC9"/>
    <w:rsid w:val="006854D8"/>
    <w:rsid w:val="006856C8"/>
    <w:rsid w:val="00685AE9"/>
    <w:rsid w:val="00691AEA"/>
    <w:rsid w:val="006920D9"/>
    <w:rsid w:val="006927B8"/>
    <w:rsid w:val="00693F65"/>
    <w:rsid w:val="00696C42"/>
    <w:rsid w:val="006A10F3"/>
    <w:rsid w:val="006A227E"/>
    <w:rsid w:val="006A2576"/>
    <w:rsid w:val="006A39E7"/>
    <w:rsid w:val="006B450B"/>
    <w:rsid w:val="006B5F53"/>
    <w:rsid w:val="006B6788"/>
    <w:rsid w:val="006C16C0"/>
    <w:rsid w:val="006C1D77"/>
    <w:rsid w:val="006C25D2"/>
    <w:rsid w:val="006C26BA"/>
    <w:rsid w:val="006C2AC5"/>
    <w:rsid w:val="006C3D8B"/>
    <w:rsid w:val="006C4B6D"/>
    <w:rsid w:val="006C4E7F"/>
    <w:rsid w:val="006C6C53"/>
    <w:rsid w:val="006D1886"/>
    <w:rsid w:val="006D3CF7"/>
    <w:rsid w:val="006D45A3"/>
    <w:rsid w:val="006D52F4"/>
    <w:rsid w:val="006E0496"/>
    <w:rsid w:val="006E1302"/>
    <w:rsid w:val="006E1F2D"/>
    <w:rsid w:val="006E2312"/>
    <w:rsid w:val="006E32CD"/>
    <w:rsid w:val="006F3F14"/>
    <w:rsid w:val="006F4EC4"/>
    <w:rsid w:val="006F5582"/>
    <w:rsid w:val="006F6388"/>
    <w:rsid w:val="006F6776"/>
    <w:rsid w:val="006F70E8"/>
    <w:rsid w:val="006F772A"/>
    <w:rsid w:val="006F7778"/>
    <w:rsid w:val="006F7809"/>
    <w:rsid w:val="00700934"/>
    <w:rsid w:val="00702B1A"/>
    <w:rsid w:val="00703492"/>
    <w:rsid w:val="00707881"/>
    <w:rsid w:val="007139F9"/>
    <w:rsid w:val="00716B7A"/>
    <w:rsid w:val="00720D32"/>
    <w:rsid w:val="00721071"/>
    <w:rsid w:val="00722297"/>
    <w:rsid w:val="0072254C"/>
    <w:rsid w:val="0072710A"/>
    <w:rsid w:val="00727636"/>
    <w:rsid w:val="00727B4A"/>
    <w:rsid w:val="007300FF"/>
    <w:rsid w:val="007301B6"/>
    <w:rsid w:val="00731EE7"/>
    <w:rsid w:val="00734E76"/>
    <w:rsid w:val="00735D3D"/>
    <w:rsid w:val="00737BA9"/>
    <w:rsid w:val="00741595"/>
    <w:rsid w:val="00745363"/>
    <w:rsid w:val="007460E7"/>
    <w:rsid w:val="007465BF"/>
    <w:rsid w:val="00750C4D"/>
    <w:rsid w:val="0075313C"/>
    <w:rsid w:val="00753FC8"/>
    <w:rsid w:val="0075553E"/>
    <w:rsid w:val="00756CC7"/>
    <w:rsid w:val="00760397"/>
    <w:rsid w:val="007604DA"/>
    <w:rsid w:val="00760CDE"/>
    <w:rsid w:val="00762DE8"/>
    <w:rsid w:val="00764621"/>
    <w:rsid w:val="00767E6E"/>
    <w:rsid w:val="00770253"/>
    <w:rsid w:val="00770A34"/>
    <w:rsid w:val="00771FCA"/>
    <w:rsid w:val="007723C3"/>
    <w:rsid w:val="007747DD"/>
    <w:rsid w:val="007801FB"/>
    <w:rsid w:val="00783550"/>
    <w:rsid w:val="0078375C"/>
    <w:rsid w:val="00783770"/>
    <w:rsid w:val="00787A33"/>
    <w:rsid w:val="00790155"/>
    <w:rsid w:val="00790479"/>
    <w:rsid w:val="007906B2"/>
    <w:rsid w:val="00790AC4"/>
    <w:rsid w:val="00791B17"/>
    <w:rsid w:val="00792CCA"/>
    <w:rsid w:val="00792DAB"/>
    <w:rsid w:val="00793C65"/>
    <w:rsid w:val="00794B46"/>
    <w:rsid w:val="00795D4B"/>
    <w:rsid w:val="007A0A73"/>
    <w:rsid w:val="007A221D"/>
    <w:rsid w:val="007A244A"/>
    <w:rsid w:val="007A3F8F"/>
    <w:rsid w:val="007A52A9"/>
    <w:rsid w:val="007A5BE1"/>
    <w:rsid w:val="007A69B1"/>
    <w:rsid w:val="007A7CE4"/>
    <w:rsid w:val="007B0171"/>
    <w:rsid w:val="007B1C16"/>
    <w:rsid w:val="007B3233"/>
    <w:rsid w:val="007B4395"/>
    <w:rsid w:val="007B4A0C"/>
    <w:rsid w:val="007B6522"/>
    <w:rsid w:val="007C00E0"/>
    <w:rsid w:val="007C14C1"/>
    <w:rsid w:val="007C1F8B"/>
    <w:rsid w:val="007C4613"/>
    <w:rsid w:val="007D112E"/>
    <w:rsid w:val="007D2B82"/>
    <w:rsid w:val="007D3330"/>
    <w:rsid w:val="007D46E6"/>
    <w:rsid w:val="007D5499"/>
    <w:rsid w:val="007D7CAC"/>
    <w:rsid w:val="007E1822"/>
    <w:rsid w:val="007E289F"/>
    <w:rsid w:val="007E2C04"/>
    <w:rsid w:val="007E4C11"/>
    <w:rsid w:val="007F0F5C"/>
    <w:rsid w:val="007F3D33"/>
    <w:rsid w:val="007F42D0"/>
    <w:rsid w:val="007F4A33"/>
    <w:rsid w:val="007F4F48"/>
    <w:rsid w:val="007F5289"/>
    <w:rsid w:val="007F69D8"/>
    <w:rsid w:val="007F7C69"/>
    <w:rsid w:val="00800517"/>
    <w:rsid w:val="00800FC1"/>
    <w:rsid w:val="00801E7D"/>
    <w:rsid w:val="00802D92"/>
    <w:rsid w:val="00803AC9"/>
    <w:rsid w:val="00803F23"/>
    <w:rsid w:val="008043F0"/>
    <w:rsid w:val="00805811"/>
    <w:rsid w:val="00810531"/>
    <w:rsid w:val="00811652"/>
    <w:rsid w:val="00811F93"/>
    <w:rsid w:val="008124F3"/>
    <w:rsid w:val="00812D0D"/>
    <w:rsid w:val="00813A33"/>
    <w:rsid w:val="00817094"/>
    <w:rsid w:val="0082004C"/>
    <w:rsid w:val="00820513"/>
    <w:rsid w:val="0082108C"/>
    <w:rsid w:val="008219FB"/>
    <w:rsid w:val="00821B80"/>
    <w:rsid w:val="0082757F"/>
    <w:rsid w:val="0083010F"/>
    <w:rsid w:val="00830DD1"/>
    <w:rsid w:val="00831BB9"/>
    <w:rsid w:val="00831FC9"/>
    <w:rsid w:val="008346CC"/>
    <w:rsid w:val="00836B7D"/>
    <w:rsid w:val="00836BFB"/>
    <w:rsid w:val="0084093F"/>
    <w:rsid w:val="00843327"/>
    <w:rsid w:val="008506CE"/>
    <w:rsid w:val="008506FC"/>
    <w:rsid w:val="00852206"/>
    <w:rsid w:val="00852A95"/>
    <w:rsid w:val="00853583"/>
    <w:rsid w:val="008557D5"/>
    <w:rsid w:val="00855CEA"/>
    <w:rsid w:val="008579B8"/>
    <w:rsid w:val="008612CC"/>
    <w:rsid w:val="008614CE"/>
    <w:rsid w:val="008653DE"/>
    <w:rsid w:val="0086612A"/>
    <w:rsid w:val="00866742"/>
    <w:rsid w:val="00867B8C"/>
    <w:rsid w:val="00872882"/>
    <w:rsid w:val="0087631C"/>
    <w:rsid w:val="00876971"/>
    <w:rsid w:val="00877167"/>
    <w:rsid w:val="00880CD8"/>
    <w:rsid w:val="0088117D"/>
    <w:rsid w:val="00883A19"/>
    <w:rsid w:val="00884792"/>
    <w:rsid w:val="0088667D"/>
    <w:rsid w:val="00887557"/>
    <w:rsid w:val="008906E9"/>
    <w:rsid w:val="00892920"/>
    <w:rsid w:val="008950E6"/>
    <w:rsid w:val="00895773"/>
    <w:rsid w:val="0089755A"/>
    <w:rsid w:val="008A1A27"/>
    <w:rsid w:val="008A41A3"/>
    <w:rsid w:val="008A4F2B"/>
    <w:rsid w:val="008A628E"/>
    <w:rsid w:val="008A6612"/>
    <w:rsid w:val="008A7A7B"/>
    <w:rsid w:val="008B1AA9"/>
    <w:rsid w:val="008B2218"/>
    <w:rsid w:val="008B2328"/>
    <w:rsid w:val="008B40A4"/>
    <w:rsid w:val="008B6023"/>
    <w:rsid w:val="008B61C0"/>
    <w:rsid w:val="008B644A"/>
    <w:rsid w:val="008C1430"/>
    <w:rsid w:val="008C2400"/>
    <w:rsid w:val="008C3B38"/>
    <w:rsid w:val="008C424E"/>
    <w:rsid w:val="008C480F"/>
    <w:rsid w:val="008C5131"/>
    <w:rsid w:val="008C7F2A"/>
    <w:rsid w:val="008D0D7A"/>
    <w:rsid w:val="008D150F"/>
    <w:rsid w:val="008D2285"/>
    <w:rsid w:val="008D292E"/>
    <w:rsid w:val="008D5494"/>
    <w:rsid w:val="008D561E"/>
    <w:rsid w:val="008D5DF6"/>
    <w:rsid w:val="008D62D6"/>
    <w:rsid w:val="008D6361"/>
    <w:rsid w:val="008D662F"/>
    <w:rsid w:val="008E1EE3"/>
    <w:rsid w:val="008E3D03"/>
    <w:rsid w:val="008E635D"/>
    <w:rsid w:val="008F441F"/>
    <w:rsid w:val="008F4447"/>
    <w:rsid w:val="008F45BD"/>
    <w:rsid w:val="008F502C"/>
    <w:rsid w:val="009019A2"/>
    <w:rsid w:val="00901B32"/>
    <w:rsid w:val="00901E6D"/>
    <w:rsid w:val="00902017"/>
    <w:rsid w:val="009041A2"/>
    <w:rsid w:val="0090430E"/>
    <w:rsid w:val="0090683E"/>
    <w:rsid w:val="00907186"/>
    <w:rsid w:val="00910B29"/>
    <w:rsid w:val="00915B61"/>
    <w:rsid w:val="00915D00"/>
    <w:rsid w:val="00916B68"/>
    <w:rsid w:val="009175F3"/>
    <w:rsid w:val="00920035"/>
    <w:rsid w:val="00920E45"/>
    <w:rsid w:val="009214A4"/>
    <w:rsid w:val="00921F65"/>
    <w:rsid w:val="00923A75"/>
    <w:rsid w:val="00927310"/>
    <w:rsid w:val="00932703"/>
    <w:rsid w:val="009349CF"/>
    <w:rsid w:val="00940A6B"/>
    <w:rsid w:val="00940CEB"/>
    <w:rsid w:val="00942428"/>
    <w:rsid w:val="00943563"/>
    <w:rsid w:val="00945FAF"/>
    <w:rsid w:val="009462F7"/>
    <w:rsid w:val="00950FFD"/>
    <w:rsid w:val="00952162"/>
    <w:rsid w:val="00952665"/>
    <w:rsid w:val="00953EE0"/>
    <w:rsid w:val="00957840"/>
    <w:rsid w:val="0096132E"/>
    <w:rsid w:val="00962A61"/>
    <w:rsid w:val="0096363F"/>
    <w:rsid w:val="009639C8"/>
    <w:rsid w:val="0096552A"/>
    <w:rsid w:val="00965B0F"/>
    <w:rsid w:val="0097057C"/>
    <w:rsid w:val="00971593"/>
    <w:rsid w:val="009715D9"/>
    <w:rsid w:val="0097306A"/>
    <w:rsid w:val="009739BC"/>
    <w:rsid w:val="00973D31"/>
    <w:rsid w:val="00977803"/>
    <w:rsid w:val="00977FF2"/>
    <w:rsid w:val="00980BAF"/>
    <w:rsid w:val="00982D5C"/>
    <w:rsid w:val="0098342F"/>
    <w:rsid w:val="00985886"/>
    <w:rsid w:val="00987662"/>
    <w:rsid w:val="00991917"/>
    <w:rsid w:val="00991953"/>
    <w:rsid w:val="00992A5C"/>
    <w:rsid w:val="0099318D"/>
    <w:rsid w:val="009938A8"/>
    <w:rsid w:val="00993A75"/>
    <w:rsid w:val="00994D20"/>
    <w:rsid w:val="00995CAB"/>
    <w:rsid w:val="009A1B75"/>
    <w:rsid w:val="009A2845"/>
    <w:rsid w:val="009A2F02"/>
    <w:rsid w:val="009A3A70"/>
    <w:rsid w:val="009A695F"/>
    <w:rsid w:val="009A70D3"/>
    <w:rsid w:val="009B4B4A"/>
    <w:rsid w:val="009C2055"/>
    <w:rsid w:val="009C24A9"/>
    <w:rsid w:val="009C2E0A"/>
    <w:rsid w:val="009C3CD5"/>
    <w:rsid w:val="009C4BD5"/>
    <w:rsid w:val="009C57A8"/>
    <w:rsid w:val="009C667D"/>
    <w:rsid w:val="009D034A"/>
    <w:rsid w:val="009D43A5"/>
    <w:rsid w:val="009D4B15"/>
    <w:rsid w:val="009D4EB0"/>
    <w:rsid w:val="009D54F5"/>
    <w:rsid w:val="009D55D3"/>
    <w:rsid w:val="009D6688"/>
    <w:rsid w:val="009E0FBD"/>
    <w:rsid w:val="009E161E"/>
    <w:rsid w:val="009E1D50"/>
    <w:rsid w:val="009E35BC"/>
    <w:rsid w:val="009E3E97"/>
    <w:rsid w:val="009E60FF"/>
    <w:rsid w:val="009E79BC"/>
    <w:rsid w:val="009F1E92"/>
    <w:rsid w:val="009F60FD"/>
    <w:rsid w:val="00A0516D"/>
    <w:rsid w:val="00A07A5A"/>
    <w:rsid w:val="00A103AC"/>
    <w:rsid w:val="00A10CD3"/>
    <w:rsid w:val="00A10EB2"/>
    <w:rsid w:val="00A1129C"/>
    <w:rsid w:val="00A11A27"/>
    <w:rsid w:val="00A11E3C"/>
    <w:rsid w:val="00A1369C"/>
    <w:rsid w:val="00A16E69"/>
    <w:rsid w:val="00A17C6E"/>
    <w:rsid w:val="00A21A4D"/>
    <w:rsid w:val="00A272AE"/>
    <w:rsid w:val="00A30EFC"/>
    <w:rsid w:val="00A3354A"/>
    <w:rsid w:val="00A338D4"/>
    <w:rsid w:val="00A35238"/>
    <w:rsid w:val="00A35801"/>
    <w:rsid w:val="00A3683D"/>
    <w:rsid w:val="00A36C88"/>
    <w:rsid w:val="00A37ABF"/>
    <w:rsid w:val="00A42B0E"/>
    <w:rsid w:val="00A431E3"/>
    <w:rsid w:val="00A437E0"/>
    <w:rsid w:val="00A447E9"/>
    <w:rsid w:val="00A45EE4"/>
    <w:rsid w:val="00A46BBE"/>
    <w:rsid w:val="00A47CAF"/>
    <w:rsid w:val="00A47EFC"/>
    <w:rsid w:val="00A47F7F"/>
    <w:rsid w:val="00A5046A"/>
    <w:rsid w:val="00A528AD"/>
    <w:rsid w:val="00A5451F"/>
    <w:rsid w:val="00A54917"/>
    <w:rsid w:val="00A55039"/>
    <w:rsid w:val="00A57349"/>
    <w:rsid w:val="00A63178"/>
    <w:rsid w:val="00A63E8D"/>
    <w:rsid w:val="00A65EB3"/>
    <w:rsid w:val="00A71660"/>
    <w:rsid w:val="00A74CD8"/>
    <w:rsid w:val="00A74FEF"/>
    <w:rsid w:val="00A751ED"/>
    <w:rsid w:val="00A7584E"/>
    <w:rsid w:val="00A7654C"/>
    <w:rsid w:val="00A76681"/>
    <w:rsid w:val="00A85767"/>
    <w:rsid w:val="00A85DD9"/>
    <w:rsid w:val="00A9070C"/>
    <w:rsid w:val="00A9198D"/>
    <w:rsid w:val="00A9331D"/>
    <w:rsid w:val="00A9382B"/>
    <w:rsid w:val="00A94C12"/>
    <w:rsid w:val="00A952FB"/>
    <w:rsid w:val="00A953ED"/>
    <w:rsid w:val="00A9547B"/>
    <w:rsid w:val="00A975F1"/>
    <w:rsid w:val="00AA080D"/>
    <w:rsid w:val="00AA186B"/>
    <w:rsid w:val="00AA41F6"/>
    <w:rsid w:val="00AA5F91"/>
    <w:rsid w:val="00AA6AEE"/>
    <w:rsid w:val="00AB10AB"/>
    <w:rsid w:val="00AB118F"/>
    <w:rsid w:val="00AB12A7"/>
    <w:rsid w:val="00AB14D7"/>
    <w:rsid w:val="00AB2452"/>
    <w:rsid w:val="00AB29EA"/>
    <w:rsid w:val="00AC0AAD"/>
    <w:rsid w:val="00AC19CC"/>
    <w:rsid w:val="00AC30A6"/>
    <w:rsid w:val="00AC39C4"/>
    <w:rsid w:val="00AC48ED"/>
    <w:rsid w:val="00AC4B73"/>
    <w:rsid w:val="00AC590D"/>
    <w:rsid w:val="00AD1644"/>
    <w:rsid w:val="00AD24ED"/>
    <w:rsid w:val="00AD46F9"/>
    <w:rsid w:val="00AD6638"/>
    <w:rsid w:val="00AD72E8"/>
    <w:rsid w:val="00AD74CD"/>
    <w:rsid w:val="00AE16B0"/>
    <w:rsid w:val="00AE1D07"/>
    <w:rsid w:val="00AE25C6"/>
    <w:rsid w:val="00AE2CEC"/>
    <w:rsid w:val="00AE4A79"/>
    <w:rsid w:val="00AE5D7F"/>
    <w:rsid w:val="00AE6571"/>
    <w:rsid w:val="00AE6B9F"/>
    <w:rsid w:val="00AE7D8B"/>
    <w:rsid w:val="00AF2C8E"/>
    <w:rsid w:val="00AF321E"/>
    <w:rsid w:val="00AF37EE"/>
    <w:rsid w:val="00AF3D36"/>
    <w:rsid w:val="00AF5367"/>
    <w:rsid w:val="00AF76B8"/>
    <w:rsid w:val="00B00561"/>
    <w:rsid w:val="00B01ADC"/>
    <w:rsid w:val="00B02BC4"/>
    <w:rsid w:val="00B0530C"/>
    <w:rsid w:val="00B05674"/>
    <w:rsid w:val="00B05E28"/>
    <w:rsid w:val="00B06044"/>
    <w:rsid w:val="00B10C5E"/>
    <w:rsid w:val="00B10E1C"/>
    <w:rsid w:val="00B10F11"/>
    <w:rsid w:val="00B125EB"/>
    <w:rsid w:val="00B12E48"/>
    <w:rsid w:val="00B1435E"/>
    <w:rsid w:val="00B17B1B"/>
    <w:rsid w:val="00B17E36"/>
    <w:rsid w:val="00B204F2"/>
    <w:rsid w:val="00B21F7B"/>
    <w:rsid w:val="00B22950"/>
    <w:rsid w:val="00B24084"/>
    <w:rsid w:val="00B24139"/>
    <w:rsid w:val="00B24517"/>
    <w:rsid w:val="00B24734"/>
    <w:rsid w:val="00B302A1"/>
    <w:rsid w:val="00B30B17"/>
    <w:rsid w:val="00B312A7"/>
    <w:rsid w:val="00B3170A"/>
    <w:rsid w:val="00B31FD7"/>
    <w:rsid w:val="00B31FDC"/>
    <w:rsid w:val="00B329AB"/>
    <w:rsid w:val="00B333A5"/>
    <w:rsid w:val="00B35E70"/>
    <w:rsid w:val="00B361AE"/>
    <w:rsid w:val="00B374FE"/>
    <w:rsid w:val="00B43735"/>
    <w:rsid w:val="00B43C9A"/>
    <w:rsid w:val="00B44901"/>
    <w:rsid w:val="00B45BC6"/>
    <w:rsid w:val="00B463C9"/>
    <w:rsid w:val="00B474A4"/>
    <w:rsid w:val="00B502D6"/>
    <w:rsid w:val="00B5050C"/>
    <w:rsid w:val="00B51684"/>
    <w:rsid w:val="00B51E0E"/>
    <w:rsid w:val="00B5576A"/>
    <w:rsid w:val="00B621A2"/>
    <w:rsid w:val="00B64BB2"/>
    <w:rsid w:val="00B650FE"/>
    <w:rsid w:val="00B659A7"/>
    <w:rsid w:val="00B6602D"/>
    <w:rsid w:val="00B67A34"/>
    <w:rsid w:val="00B67E1D"/>
    <w:rsid w:val="00B70C8C"/>
    <w:rsid w:val="00B7115E"/>
    <w:rsid w:val="00B7127C"/>
    <w:rsid w:val="00B723D2"/>
    <w:rsid w:val="00B7453E"/>
    <w:rsid w:val="00B766EC"/>
    <w:rsid w:val="00B77B3C"/>
    <w:rsid w:val="00B80401"/>
    <w:rsid w:val="00B80793"/>
    <w:rsid w:val="00B8226C"/>
    <w:rsid w:val="00B827B5"/>
    <w:rsid w:val="00B83E45"/>
    <w:rsid w:val="00B84F11"/>
    <w:rsid w:val="00B91001"/>
    <w:rsid w:val="00B9208B"/>
    <w:rsid w:val="00B94FF9"/>
    <w:rsid w:val="00B95ACA"/>
    <w:rsid w:val="00B95E24"/>
    <w:rsid w:val="00B9677B"/>
    <w:rsid w:val="00BA08F5"/>
    <w:rsid w:val="00BA43A7"/>
    <w:rsid w:val="00BA4A5C"/>
    <w:rsid w:val="00BA6A90"/>
    <w:rsid w:val="00BA7118"/>
    <w:rsid w:val="00BB037E"/>
    <w:rsid w:val="00BB0845"/>
    <w:rsid w:val="00BB1557"/>
    <w:rsid w:val="00BB31F3"/>
    <w:rsid w:val="00BB3D51"/>
    <w:rsid w:val="00BB5559"/>
    <w:rsid w:val="00BB5803"/>
    <w:rsid w:val="00BB66CC"/>
    <w:rsid w:val="00BB6FDA"/>
    <w:rsid w:val="00BC0063"/>
    <w:rsid w:val="00BC6B80"/>
    <w:rsid w:val="00BD1C68"/>
    <w:rsid w:val="00BD4AD7"/>
    <w:rsid w:val="00BD4B26"/>
    <w:rsid w:val="00BD6267"/>
    <w:rsid w:val="00BD6AB2"/>
    <w:rsid w:val="00BD6FA1"/>
    <w:rsid w:val="00BD7363"/>
    <w:rsid w:val="00BD7819"/>
    <w:rsid w:val="00BE1778"/>
    <w:rsid w:val="00BE26F5"/>
    <w:rsid w:val="00BE2B6D"/>
    <w:rsid w:val="00BF558D"/>
    <w:rsid w:val="00BF6A2B"/>
    <w:rsid w:val="00BF7383"/>
    <w:rsid w:val="00C00E10"/>
    <w:rsid w:val="00C0282D"/>
    <w:rsid w:val="00C02DA5"/>
    <w:rsid w:val="00C0505B"/>
    <w:rsid w:val="00C0582C"/>
    <w:rsid w:val="00C05FE2"/>
    <w:rsid w:val="00C151CC"/>
    <w:rsid w:val="00C15317"/>
    <w:rsid w:val="00C1582E"/>
    <w:rsid w:val="00C16205"/>
    <w:rsid w:val="00C162CA"/>
    <w:rsid w:val="00C23AC1"/>
    <w:rsid w:val="00C23FE1"/>
    <w:rsid w:val="00C25568"/>
    <w:rsid w:val="00C279C0"/>
    <w:rsid w:val="00C31A65"/>
    <w:rsid w:val="00C31E44"/>
    <w:rsid w:val="00C33F2B"/>
    <w:rsid w:val="00C34042"/>
    <w:rsid w:val="00C35D4E"/>
    <w:rsid w:val="00C371F5"/>
    <w:rsid w:val="00C4081F"/>
    <w:rsid w:val="00C41486"/>
    <w:rsid w:val="00C4330E"/>
    <w:rsid w:val="00C47D02"/>
    <w:rsid w:val="00C50C67"/>
    <w:rsid w:val="00C524B4"/>
    <w:rsid w:val="00C530E1"/>
    <w:rsid w:val="00C531E7"/>
    <w:rsid w:val="00C562F7"/>
    <w:rsid w:val="00C5721F"/>
    <w:rsid w:val="00C57F32"/>
    <w:rsid w:val="00C60B6A"/>
    <w:rsid w:val="00C60D79"/>
    <w:rsid w:val="00C63B33"/>
    <w:rsid w:val="00C64CA1"/>
    <w:rsid w:val="00C65621"/>
    <w:rsid w:val="00C663B1"/>
    <w:rsid w:val="00C668EB"/>
    <w:rsid w:val="00C719C1"/>
    <w:rsid w:val="00C71D8B"/>
    <w:rsid w:val="00C746AD"/>
    <w:rsid w:val="00C7503C"/>
    <w:rsid w:val="00C76DA3"/>
    <w:rsid w:val="00C81140"/>
    <w:rsid w:val="00C82BFA"/>
    <w:rsid w:val="00C83EAF"/>
    <w:rsid w:val="00C87EA3"/>
    <w:rsid w:val="00C905FA"/>
    <w:rsid w:val="00C9116B"/>
    <w:rsid w:val="00C91E46"/>
    <w:rsid w:val="00C97FF3"/>
    <w:rsid w:val="00CA039E"/>
    <w:rsid w:val="00CA5A81"/>
    <w:rsid w:val="00CA70AD"/>
    <w:rsid w:val="00CB21B7"/>
    <w:rsid w:val="00CB3F70"/>
    <w:rsid w:val="00CB3FC3"/>
    <w:rsid w:val="00CB455F"/>
    <w:rsid w:val="00CB4A90"/>
    <w:rsid w:val="00CB4C37"/>
    <w:rsid w:val="00CB670E"/>
    <w:rsid w:val="00CB76F1"/>
    <w:rsid w:val="00CB7BB0"/>
    <w:rsid w:val="00CB7F98"/>
    <w:rsid w:val="00CC078F"/>
    <w:rsid w:val="00CC0F29"/>
    <w:rsid w:val="00CC4643"/>
    <w:rsid w:val="00CD0817"/>
    <w:rsid w:val="00CD09CE"/>
    <w:rsid w:val="00CD59D1"/>
    <w:rsid w:val="00CD6052"/>
    <w:rsid w:val="00CD6B75"/>
    <w:rsid w:val="00CE21F6"/>
    <w:rsid w:val="00CE57CD"/>
    <w:rsid w:val="00CE787F"/>
    <w:rsid w:val="00CF0801"/>
    <w:rsid w:val="00CF1036"/>
    <w:rsid w:val="00CF1D22"/>
    <w:rsid w:val="00CF36F3"/>
    <w:rsid w:val="00CF5C64"/>
    <w:rsid w:val="00CF5ED9"/>
    <w:rsid w:val="00CF6E62"/>
    <w:rsid w:val="00D0090A"/>
    <w:rsid w:val="00D04917"/>
    <w:rsid w:val="00D06FA9"/>
    <w:rsid w:val="00D07D50"/>
    <w:rsid w:val="00D107A8"/>
    <w:rsid w:val="00D10F5A"/>
    <w:rsid w:val="00D12F69"/>
    <w:rsid w:val="00D13363"/>
    <w:rsid w:val="00D14B17"/>
    <w:rsid w:val="00D159E7"/>
    <w:rsid w:val="00D162DB"/>
    <w:rsid w:val="00D21C61"/>
    <w:rsid w:val="00D26C82"/>
    <w:rsid w:val="00D31B57"/>
    <w:rsid w:val="00D32429"/>
    <w:rsid w:val="00D33263"/>
    <w:rsid w:val="00D34E0D"/>
    <w:rsid w:val="00D350C7"/>
    <w:rsid w:val="00D3566D"/>
    <w:rsid w:val="00D4026A"/>
    <w:rsid w:val="00D410E0"/>
    <w:rsid w:val="00D42274"/>
    <w:rsid w:val="00D43AD2"/>
    <w:rsid w:val="00D4485C"/>
    <w:rsid w:val="00D45BDF"/>
    <w:rsid w:val="00D46729"/>
    <w:rsid w:val="00D519C5"/>
    <w:rsid w:val="00D52657"/>
    <w:rsid w:val="00D52BC2"/>
    <w:rsid w:val="00D53309"/>
    <w:rsid w:val="00D53EF2"/>
    <w:rsid w:val="00D540A3"/>
    <w:rsid w:val="00D541C4"/>
    <w:rsid w:val="00D6303D"/>
    <w:rsid w:val="00D64D72"/>
    <w:rsid w:val="00D6530D"/>
    <w:rsid w:val="00D710DF"/>
    <w:rsid w:val="00D71E4B"/>
    <w:rsid w:val="00D71EC6"/>
    <w:rsid w:val="00D726ED"/>
    <w:rsid w:val="00D741ED"/>
    <w:rsid w:val="00D76FBF"/>
    <w:rsid w:val="00D7718B"/>
    <w:rsid w:val="00D774C3"/>
    <w:rsid w:val="00D77AC0"/>
    <w:rsid w:val="00D850E2"/>
    <w:rsid w:val="00D9162D"/>
    <w:rsid w:val="00D94651"/>
    <w:rsid w:val="00D95138"/>
    <w:rsid w:val="00D96772"/>
    <w:rsid w:val="00D971FE"/>
    <w:rsid w:val="00D978FF"/>
    <w:rsid w:val="00D97C10"/>
    <w:rsid w:val="00DA02E4"/>
    <w:rsid w:val="00DA04A6"/>
    <w:rsid w:val="00DA0C4C"/>
    <w:rsid w:val="00DA5644"/>
    <w:rsid w:val="00DA58FF"/>
    <w:rsid w:val="00DB3697"/>
    <w:rsid w:val="00DB408D"/>
    <w:rsid w:val="00DB47AA"/>
    <w:rsid w:val="00DB5957"/>
    <w:rsid w:val="00DB6F69"/>
    <w:rsid w:val="00DB7F73"/>
    <w:rsid w:val="00DC01E9"/>
    <w:rsid w:val="00DC2308"/>
    <w:rsid w:val="00DC2591"/>
    <w:rsid w:val="00DC3547"/>
    <w:rsid w:val="00DC3B54"/>
    <w:rsid w:val="00DC51DF"/>
    <w:rsid w:val="00DC5491"/>
    <w:rsid w:val="00DC61EF"/>
    <w:rsid w:val="00DC704F"/>
    <w:rsid w:val="00DD323D"/>
    <w:rsid w:val="00DD4A1F"/>
    <w:rsid w:val="00DD6A91"/>
    <w:rsid w:val="00DD7FED"/>
    <w:rsid w:val="00DE0701"/>
    <w:rsid w:val="00DE0774"/>
    <w:rsid w:val="00DE0FB2"/>
    <w:rsid w:val="00DE2163"/>
    <w:rsid w:val="00DE267A"/>
    <w:rsid w:val="00DE4514"/>
    <w:rsid w:val="00DE53D6"/>
    <w:rsid w:val="00DE5EE6"/>
    <w:rsid w:val="00DF000B"/>
    <w:rsid w:val="00DF0FD1"/>
    <w:rsid w:val="00DF1F87"/>
    <w:rsid w:val="00DF2E0E"/>
    <w:rsid w:val="00DF3999"/>
    <w:rsid w:val="00DF422D"/>
    <w:rsid w:val="00DF44CA"/>
    <w:rsid w:val="00DF527C"/>
    <w:rsid w:val="00DF60C0"/>
    <w:rsid w:val="00DF7519"/>
    <w:rsid w:val="00E06E41"/>
    <w:rsid w:val="00E14BB7"/>
    <w:rsid w:val="00E21880"/>
    <w:rsid w:val="00E218BA"/>
    <w:rsid w:val="00E21AB6"/>
    <w:rsid w:val="00E22B2A"/>
    <w:rsid w:val="00E24233"/>
    <w:rsid w:val="00E25284"/>
    <w:rsid w:val="00E25A92"/>
    <w:rsid w:val="00E26974"/>
    <w:rsid w:val="00E31562"/>
    <w:rsid w:val="00E34269"/>
    <w:rsid w:val="00E37EE8"/>
    <w:rsid w:val="00E4028A"/>
    <w:rsid w:val="00E416B8"/>
    <w:rsid w:val="00E41FEE"/>
    <w:rsid w:val="00E425EB"/>
    <w:rsid w:val="00E42F64"/>
    <w:rsid w:val="00E43806"/>
    <w:rsid w:val="00E452B1"/>
    <w:rsid w:val="00E466CA"/>
    <w:rsid w:val="00E47FE0"/>
    <w:rsid w:val="00E50E07"/>
    <w:rsid w:val="00E526C5"/>
    <w:rsid w:val="00E54F9B"/>
    <w:rsid w:val="00E552A3"/>
    <w:rsid w:val="00E55C9B"/>
    <w:rsid w:val="00E57AB6"/>
    <w:rsid w:val="00E57B61"/>
    <w:rsid w:val="00E60231"/>
    <w:rsid w:val="00E6172C"/>
    <w:rsid w:val="00E6467D"/>
    <w:rsid w:val="00E6546C"/>
    <w:rsid w:val="00E65837"/>
    <w:rsid w:val="00E667F2"/>
    <w:rsid w:val="00E66D48"/>
    <w:rsid w:val="00E70BFD"/>
    <w:rsid w:val="00E71BF9"/>
    <w:rsid w:val="00E73F65"/>
    <w:rsid w:val="00E746A1"/>
    <w:rsid w:val="00E75F8A"/>
    <w:rsid w:val="00E76CAF"/>
    <w:rsid w:val="00E773DB"/>
    <w:rsid w:val="00E77520"/>
    <w:rsid w:val="00E77CEC"/>
    <w:rsid w:val="00E80F4C"/>
    <w:rsid w:val="00E81C2B"/>
    <w:rsid w:val="00E84067"/>
    <w:rsid w:val="00E85012"/>
    <w:rsid w:val="00E86C62"/>
    <w:rsid w:val="00E90A22"/>
    <w:rsid w:val="00E90CF0"/>
    <w:rsid w:val="00E91110"/>
    <w:rsid w:val="00E941F9"/>
    <w:rsid w:val="00E95BDE"/>
    <w:rsid w:val="00E961F0"/>
    <w:rsid w:val="00E97D1F"/>
    <w:rsid w:val="00EA1F2A"/>
    <w:rsid w:val="00EA35E3"/>
    <w:rsid w:val="00EA7104"/>
    <w:rsid w:val="00EA7632"/>
    <w:rsid w:val="00EB048C"/>
    <w:rsid w:val="00EB0532"/>
    <w:rsid w:val="00EB297C"/>
    <w:rsid w:val="00EC09EC"/>
    <w:rsid w:val="00EC3139"/>
    <w:rsid w:val="00EC4987"/>
    <w:rsid w:val="00EC58B4"/>
    <w:rsid w:val="00EC72C7"/>
    <w:rsid w:val="00ED2240"/>
    <w:rsid w:val="00ED2309"/>
    <w:rsid w:val="00ED51C8"/>
    <w:rsid w:val="00ED5A32"/>
    <w:rsid w:val="00EE1FEB"/>
    <w:rsid w:val="00EE2546"/>
    <w:rsid w:val="00EE336C"/>
    <w:rsid w:val="00EE3C42"/>
    <w:rsid w:val="00EE3D9F"/>
    <w:rsid w:val="00EE530A"/>
    <w:rsid w:val="00EE5B85"/>
    <w:rsid w:val="00EE6784"/>
    <w:rsid w:val="00EF11FE"/>
    <w:rsid w:val="00EF2012"/>
    <w:rsid w:val="00EF205E"/>
    <w:rsid w:val="00EF4E7A"/>
    <w:rsid w:val="00EF6A75"/>
    <w:rsid w:val="00F0234B"/>
    <w:rsid w:val="00F025A5"/>
    <w:rsid w:val="00F02624"/>
    <w:rsid w:val="00F02DC3"/>
    <w:rsid w:val="00F04623"/>
    <w:rsid w:val="00F067D8"/>
    <w:rsid w:val="00F10B66"/>
    <w:rsid w:val="00F145DE"/>
    <w:rsid w:val="00F148F5"/>
    <w:rsid w:val="00F14A05"/>
    <w:rsid w:val="00F165E4"/>
    <w:rsid w:val="00F16DD4"/>
    <w:rsid w:val="00F200BA"/>
    <w:rsid w:val="00F22535"/>
    <w:rsid w:val="00F256DC"/>
    <w:rsid w:val="00F27E3E"/>
    <w:rsid w:val="00F30574"/>
    <w:rsid w:val="00F31730"/>
    <w:rsid w:val="00F31E77"/>
    <w:rsid w:val="00F3332C"/>
    <w:rsid w:val="00F337CA"/>
    <w:rsid w:val="00F33811"/>
    <w:rsid w:val="00F33AEB"/>
    <w:rsid w:val="00F34276"/>
    <w:rsid w:val="00F40048"/>
    <w:rsid w:val="00F427B5"/>
    <w:rsid w:val="00F42A59"/>
    <w:rsid w:val="00F44022"/>
    <w:rsid w:val="00F50C32"/>
    <w:rsid w:val="00F51D27"/>
    <w:rsid w:val="00F53C07"/>
    <w:rsid w:val="00F5417A"/>
    <w:rsid w:val="00F559B3"/>
    <w:rsid w:val="00F5654C"/>
    <w:rsid w:val="00F569F6"/>
    <w:rsid w:val="00F5795A"/>
    <w:rsid w:val="00F61492"/>
    <w:rsid w:val="00F62754"/>
    <w:rsid w:val="00F63E80"/>
    <w:rsid w:val="00F653C9"/>
    <w:rsid w:val="00F65C55"/>
    <w:rsid w:val="00F66071"/>
    <w:rsid w:val="00F6664B"/>
    <w:rsid w:val="00F7117C"/>
    <w:rsid w:val="00F7134B"/>
    <w:rsid w:val="00F716DA"/>
    <w:rsid w:val="00F719DD"/>
    <w:rsid w:val="00F7239E"/>
    <w:rsid w:val="00F75652"/>
    <w:rsid w:val="00F76859"/>
    <w:rsid w:val="00F77630"/>
    <w:rsid w:val="00F830EF"/>
    <w:rsid w:val="00F84C16"/>
    <w:rsid w:val="00F867E5"/>
    <w:rsid w:val="00F900B8"/>
    <w:rsid w:val="00F913FA"/>
    <w:rsid w:val="00F9193E"/>
    <w:rsid w:val="00F92F1F"/>
    <w:rsid w:val="00F9493E"/>
    <w:rsid w:val="00F97D1A"/>
    <w:rsid w:val="00FA0899"/>
    <w:rsid w:val="00FA0E04"/>
    <w:rsid w:val="00FA272C"/>
    <w:rsid w:val="00FA3375"/>
    <w:rsid w:val="00FA3DEE"/>
    <w:rsid w:val="00FA636E"/>
    <w:rsid w:val="00FB06D5"/>
    <w:rsid w:val="00FB1683"/>
    <w:rsid w:val="00FB392A"/>
    <w:rsid w:val="00FB3A9C"/>
    <w:rsid w:val="00FB4DB8"/>
    <w:rsid w:val="00FB51F3"/>
    <w:rsid w:val="00FB5D0B"/>
    <w:rsid w:val="00FB5F9E"/>
    <w:rsid w:val="00FB6613"/>
    <w:rsid w:val="00FB6849"/>
    <w:rsid w:val="00FC01E4"/>
    <w:rsid w:val="00FC0C4D"/>
    <w:rsid w:val="00FC3745"/>
    <w:rsid w:val="00FC3F20"/>
    <w:rsid w:val="00FC449C"/>
    <w:rsid w:val="00FC5432"/>
    <w:rsid w:val="00FC5BF5"/>
    <w:rsid w:val="00FC67A9"/>
    <w:rsid w:val="00FC6DDF"/>
    <w:rsid w:val="00FC7838"/>
    <w:rsid w:val="00FD31EF"/>
    <w:rsid w:val="00FD55F9"/>
    <w:rsid w:val="00FD6DEF"/>
    <w:rsid w:val="00FD7134"/>
    <w:rsid w:val="00FE02DF"/>
    <w:rsid w:val="00FE111E"/>
    <w:rsid w:val="00FE23DD"/>
    <w:rsid w:val="00FE281E"/>
    <w:rsid w:val="00FE338A"/>
    <w:rsid w:val="00FE3E5B"/>
    <w:rsid w:val="00FE41DE"/>
    <w:rsid w:val="00FE4417"/>
    <w:rsid w:val="00FE6BC0"/>
    <w:rsid w:val="00FF00FF"/>
    <w:rsid w:val="00FF14E1"/>
    <w:rsid w:val="00FF4604"/>
    <w:rsid w:val="00FF642F"/>
    <w:rsid w:val="00FF6C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3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037E"/>
    <w:pPr>
      <w:spacing w:line="240" w:lineRule="atLeast"/>
      <w:jc w:val="both"/>
    </w:pPr>
    <w:rPr>
      <w:rFonts w:ascii="Arial" w:hAnsi="Arial"/>
      <w:szCs w:val="24"/>
      <w:lang w:val="de-DE" w:eastAsia="en-US"/>
    </w:rPr>
  </w:style>
  <w:style w:type="paragraph" w:styleId="berschrift1">
    <w:name w:val="heading 1"/>
    <w:next w:val="Standard"/>
    <w:qFormat/>
    <w:rsid w:val="00560EC0"/>
    <w:pPr>
      <w:keepNext/>
      <w:numPr>
        <w:numId w:val="4"/>
      </w:numPr>
      <w:tabs>
        <w:tab w:val="clear" w:pos="432"/>
        <w:tab w:val="left" w:pos="720"/>
      </w:tabs>
      <w:spacing w:after="120"/>
      <w:outlineLvl w:val="0"/>
    </w:pPr>
    <w:rPr>
      <w:rFonts w:ascii="Arial" w:eastAsia="Times New Roman" w:hAnsi="Arial"/>
      <w:b/>
      <w:bCs/>
      <w:kern w:val="32"/>
      <w:sz w:val="32"/>
      <w:szCs w:val="32"/>
      <w:lang w:val="de-DE" w:eastAsia="en-US"/>
    </w:rPr>
  </w:style>
  <w:style w:type="paragraph" w:styleId="berschrift2">
    <w:name w:val="heading 2"/>
    <w:basedOn w:val="berschrift1"/>
    <w:next w:val="Standard"/>
    <w:qFormat/>
    <w:rsid w:val="00560EC0"/>
    <w:pPr>
      <w:numPr>
        <w:ilvl w:val="1"/>
      </w:numPr>
      <w:spacing w:before="240"/>
      <w:outlineLvl w:val="1"/>
    </w:pPr>
    <w:rPr>
      <w:iCs/>
      <w:sz w:val="24"/>
      <w:szCs w:val="28"/>
    </w:rPr>
  </w:style>
  <w:style w:type="paragraph" w:styleId="berschrift3">
    <w:name w:val="heading 3"/>
    <w:basedOn w:val="berschrift1"/>
    <w:next w:val="Standard"/>
    <w:qFormat/>
    <w:rsid w:val="00560EC0"/>
    <w:pPr>
      <w:numPr>
        <w:ilvl w:val="2"/>
      </w:numPr>
      <w:spacing w:before="360"/>
      <w:outlineLvl w:val="2"/>
    </w:pPr>
    <w:rPr>
      <w:sz w:val="22"/>
      <w:szCs w:val="26"/>
    </w:rPr>
  </w:style>
  <w:style w:type="paragraph" w:styleId="berschrift4">
    <w:name w:val="heading 4"/>
    <w:basedOn w:val="berschrift1"/>
    <w:next w:val="Standard"/>
    <w:qFormat/>
    <w:rsid w:val="00560EC0"/>
    <w:pPr>
      <w:numPr>
        <w:ilvl w:val="3"/>
      </w:numPr>
      <w:spacing w:before="360"/>
      <w:outlineLvl w:val="3"/>
    </w:pPr>
    <w:rPr>
      <w:bCs w:val="0"/>
      <w:sz w:val="2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1"/>
      </w:numPr>
      <w:spacing w:after="120"/>
    </w:pPr>
  </w:style>
  <w:style w:type="paragraph" w:styleId="Aufzhlungszeichen">
    <w:name w:val="List Bullet"/>
    <w:basedOn w:val="Standard"/>
    <w:rsid w:val="002E1311"/>
    <w:pPr>
      <w:numPr>
        <w:numId w:val="2"/>
      </w:numPr>
      <w:spacing w:after="120"/>
    </w:pPr>
  </w:style>
  <w:style w:type="paragraph" w:styleId="Kopfzeile">
    <w:name w:val="header"/>
    <w:basedOn w:val="Standard"/>
    <w:link w:val="KopfzeileZchn"/>
    <w:uiPriority w:val="99"/>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table" w:styleId="Tabellenraster">
    <w:name w:val="Table Grid"/>
    <w:basedOn w:val="NormaleTabelle"/>
    <w:uiPriority w:val="39"/>
    <w:rsid w:val="0090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3"/>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uiPriority w:val="99"/>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Sprechblasentext">
    <w:name w:val="Balloon Text"/>
    <w:basedOn w:val="Standard"/>
    <w:link w:val="SprechblasentextZchn"/>
    <w:uiPriority w:val="99"/>
    <w:semiHidden/>
    <w:unhideWhenUsed/>
    <w:rsid w:val="00302F1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02F12"/>
    <w:rPr>
      <w:rFonts w:ascii="Tahoma" w:hAnsi="Tahoma" w:cs="Tahoma"/>
      <w:sz w:val="16"/>
      <w:szCs w:val="16"/>
      <w:lang w:val="de-DE" w:eastAsia="en-US"/>
    </w:rPr>
  </w:style>
  <w:style w:type="character" w:styleId="Kommentarzeichen">
    <w:name w:val="annotation reference"/>
    <w:uiPriority w:val="99"/>
    <w:semiHidden/>
    <w:unhideWhenUsed/>
    <w:rsid w:val="00302F12"/>
    <w:rPr>
      <w:sz w:val="16"/>
      <w:szCs w:val="16"/>
    </w:rPr>
  </w:style>
  <w:style w:type="paragraph" w:styleId="Kommentartext">
    <w:name w:val="annotation text"/>
    <w:basedOn w:val="Standard"/>
    <w:link w:val="KommentartextZchn"/>
    <w:uiPriority w:val="99"/>
    <w:unhideWhenUsed/>
    <w:rsid w:val="00302F12"/>
    <w:rPr>
      <w:szCs w:val="20"/>
    </w:rPr>
  </w:style>
  <w:style w:type="character" w:customStyle="1" w:styleId="KommentartextZchn">
    <w:name w:val="Kommentartext Zchn"/>
    <w:link w:val="Kommentartext"/>
    <w:uiPriority w:val="99"/>
    <w:rsid w:val="00302F12"/>
    <w:rPr>
      <w:rFonts w:ascii="Arial" w:hAnsi="Arial"/>
      <w:lang w:val="de-DE" w:eastAsia="en-US"/>
    </w:rPr>
  </w:style>
  <w:style w:type="paragraph" w:styleId="Kommentarthema">
    <w:name w:val="annotation subject"/>
    <w:basedOn w:val="Kommentartext"/>
    <w:next w:val="Kommentartext"/>
    <w:link w:val="KommentarthemaZchn"/>
    <w:uiPriority w:val="99"/>
    <w:unhideWhenUsed/>
    <w:rsid w:val="00302F12"/>
    <w:rPr>
      <w:b/>
      <w:bCs/>
    </w:rPr>
  </w:style>
  <w:style w:type="character" w:customStyle="1" w:styleId="KommentarthemaZchn">
    <w:name w:val="Kommentarthema Zchn"/>
    <w:link w:val="Kommentarthema"/>
    <w:uiPriority w:val="99"/>
    <w:rsid w:val="00302F12"/>
    <w:rPr>
      <w:rFonts w:ascii="Arial" w:hAnsi="Arial"/>
      <w:b/>
      <w:bCs/>
      <w:lang w:val="de-DE" w:eastAsia="en-US"/>
    </w:rPr>
  </w:style>
  <w:style w:type="paragraph" w:styleId="Textkrper-Zeileneinzug">
    <w:name w:val="Body Text Indent"/>
    <w:basedOn w:val="Standard"/>
    <w:link w:val="Textkrper-ZeileneinzugZchn"/>
    <w:uiPriority w:val="99"/>
    <w:unhideWhenUsed/>
    <w:rsid w:val="00DE2163"/>
    <w:pPr>
      <w:ind w:left="426"/>
    </w:pPr>
  </w:style>
  <w:style w:type="character" w:customStyle="1" w:styleId="Textkrper-ZeileneinzugZchn">
    <w:name w:val="Textkörper-Zeileneinzug Zchn"/>
    <w:link w:val="Textkrper-Zeileneinzug"/>
    <w:uiPriority w:val="99"/>
    <w:rsid w:val="00DE2163"/>
    <w:rPr>
      <w:rFonts w:ascii="Arial" w:hAnsi="Arial"/>
      <w:szCs w:val="24"/>
      <w:lang w:val="de-DE" w:eastAsia="en-US"/>
    </w:rPr>
  </w:style>
  <w:style w:type="character" w:styleId="BesuchterLink">
    <w:name w:val="FollowedHyperlink"/>
    <w:uiPriority w:val="99"/>
    <w:semiHidden/>
    <w:unhideWhenUsed/>
    <w:rsid w:val="00A9070C"/>
    <w:rPr>
      <w:color w:val="800080"/>
      <w:u w:val="single"/>
    </w:rPr>
  </w:style>
  <w:style w:type="paragraph" w:styleId="Textkrper-Einzug2">
    <w:name w:val="Body Text Indent 2"/>
    <w:basedOn w:val="Standard"/>
    <w:link w:val="Textkrper-Einzug2Zchn"/>
    <w:uiPriority w:val="99"/>
    <w:unhideWhenUsed/>
    <w:rsid w:val="004F19EB"/>
    <w:pPr>
      <w:tabs>
        <w:tab w:val="left" w:pos="1701"/>
      </w:tabs>
      <w:ind w:left="709"/>
    </w:pPr>
  </w:style>
  <w:style w:type="character" w:customStyle="1" w:styleId="Textkrper-Einzug2Zchn">
    <w:name w:val="Textkörper-Einzug 2 Zchn"/>
    <w:link w:val="Textkrper-Einzug2"/>
    <w:uiPriority w:val="99"/>
    <w:rsid w:val="004F19EB"/>
    <w:rPr>
      <w:rFonts w:ascii="Arial" w:hAnsi="Arial"/>
      <w:szCs w:val="24"/>
      <w:lang w:val="de-DE" w:eastAsia="en-US"/>
    </w:rPr>
  </w:style>
  <w:style w:type="paragraph" w:styleId="Funotentext">
    <w:name w:val="footnote text"/>
    <w:basedOn w:val="Standard"/>
    <w:link w:val="FunotentextZchn"/>
    <w:uiPriority w:val="99"/>
    <w:semiHidden/>
    <w:unhideWhenUsed/>
    <w:rsid w:val="004F19EB"/>
    <w:rPr>
      <w:szCs w:val="20"/>
    </w:rPr>
  </w:style>
  <w:style w:type="character" w:customStyle="1" w:styleId="FunotentextZchn">
    <w:name w:val="Fußnotentext Zchn"/>
    <w:link w:val="Funotentext"/>
    <w:uiPriority w:val="99"/>
    <w:semiHidden/>
    <w:rsid w:val="004F19EB"/>
    <w:rPr>
      <w:rFonts w:ascii="Arial" w:hAnsi="Arial"/>
      <w:lang w:val="de-DE" w:eastAsia="en-US"/>
    </w:rPr>
  </w:style>
  <w:style w:type="character" w:styleId="Funotenzeichen">
    <w:name w:val="footnote reference"/>
    <w:uiPriority w:val="99"/>
    <w:semiHidden/>
    <w:unhideWhenUsed/>
    <w:rsid w:val="004F19EB"/>
    <w:rPr>
      <w:vertAlign w:val="superscript"/>
    </w:rPr>
  </w:style>
  <w:style w:type="paragraph" w:styleId="Textkrper">
    <w:name w:val="Body Text"/>
    <w:basedOn w:val="Standard"/>
    <w:link w:val="TextkrperZchn"/>
    <w:uiPriority w:val="99"/>
    <w:unhideWhenUsed/>
    <w:rsid w:val="00C668EB"/>
    <w:rPr>
      <w:b/>
    </w:rPr>
  </w:style>
  <w:style w:type="character" w:customStyle="1" w:styleId="TextkrperZchn">
    <w:name w:val="Textkörper Zchn"/>
    <w:link w:val="Textkrper"/>
    <w:uiPriority w:val="99"/>
    <w:rsid w:val="00C668EB"/>
    <w:rPr>
      <w:rFonts w:ascii="Arial" w:hAnsi="Arial"/>
      <w:b/>
      <w:szCs w:val="24"/>
      <w:lang w:val="de-DE" w:eastAsia="en-US"/>
    </w:rPr>
  </w:style>
  <w:style w:type="paragraph" w:styleId="Inhaltsverzeichnisberschrift">
    <w:name w:val="TOC Heading"/>
    <w:basedOn w:val="berschrift1"/>
    <w:next w:val="Standard"/>
    <w:uiPriority w:val="39"/>
    <w:semiHidden/>
    <w:unhideWhenUsed/>
    <w:qFormat/>
    <w:rsid w:val="008B2218"/>
    <w:pPr>
      <w:keepLines/>
      <w:numPr>
        <w:numId w:val="0"/>
      </w:numPr>
      <w:spacing w:before="480" w:line="276" w:lineRule="auto"/>
      <w:outlineLvl w:val="9"/>
    </w:pPr>
    <w:rPr>
      <w:rFonts w:ascii="Cambria" w:hAnsi="Cambria"/>
      <w:color w:val="365F91"/>
      <w:kern w:val="0"/>
      <w:sz w:val="28"/>
      <w:szCs w:val="28"/>
      <w:lang w:val="de-CH" w:eastAsia="de-CH"/>
    </w:rPr>
  </w:style>
  <w:style w:type="paragraph" w:styleId="Verzeichnis1">
    <w:name w:val="toc 1"/>
    <w:basedOn w:val="Standard"/>
    <w:next w:val="Standard"/>
    <w:autoRedefine/>
    <w:uiPriority w:val="39"/>
    <w:unhideWhenUsed/>
    <w:rsid w:val="00A74FEF"/>
    <w:pPr>
      <w:tabs>
        <w:tab w:val="left" w:pos="440"/>
        <w:tab w:val="right" w:leader="dot" w:pos="9508"/>
      </w:tabs>
      <w:spacing w:before="120"/>
    </w:pPr>
    <w:rPr>
      <w:b/>
      <w:noProof/>
      <w:szCs w:val="20"/>
    </w:rPr>
  </w:style>
  <w:style w:type="paragraph" w:styleId="Verzeichnis2">
    <w:name w:val="toc 2"/>
    <w:basedOn w:val="Standard"/>
    <w:next w:val="Standard"/>
    <w:autoRedefine/>
    <w:uiPriority w:val="39"/>
    <w:unhideWhenUsed/>
    <w:rsid w:val="00734E76"/>
    <w:pPr>
      <w:spacing w:before="120"/>
      <w:ind w:left="198"/>
    </w:pPr>
  </w:style>
  <w:style w:type="paragraph" w:styleId="Listenabsatz">
    <w:name w:val="List Paragraph"/>
    <w:basedOn w:val="Standard"/>
    <w:uiPriority w:val="34"/>
    <w:qFormat/>
    <w:rsid w:val="00B7127C"/>
    <w:pPr>
      <w:spacing w:line="240" w:lineRule="auto"/>
      <w:ind w:left="720"/>
      <w:contextualSpacing/>
      <w:jc w:val="left"/>
    </w:pPr>
    <w:rPr>
      <w:rFonts w:eastAsia="Times New Roman"/>
      <w:lang w:val="de-CH" w:eastAsia="de-DE"/>
    </w:rPr>
  </w:style>
  <w:style w:type="paragraph" w:styleId="Textkrper2">
    <w:name w:val="Body Text 2"/>
    <w:basedOn w:val="Standard"/>
    <w:link w:val="Textkrper2Zchn"/>
    <w:uiPriority w:val="99"/>
    <w:unhideWhenUsed/>
    <w:rsid w:val="00D159E7"/>
    <w:pPr>
      <w:jc w:val="left"/>
    </w:pPr>
  </w:style>
  <w:style w:type="character" w:customStyle="1" w:styleId="Textkrper2Zchn">
    <w:name w:val="Textkörper 2 Zchn"/>
    <w:link w:val="Textkrper2"/>
    <w:uiPriority w:val="99"/>
    <w:rsid w:val="00D159E7"/>
    <w:rPr>
      <w:rFonts w:ascii="Arial" w:hAnsi="Arial"/>
      <w:szCs w:val="24"/>
      <w:lang w:val="de-DE" w:eastAsia="en-US"/>
    </w:rPr>
  </w:style>
  <w:style w:type="paragraph" w:styleId="Verzeichnis3">
    <w:name w:val="toc 3"/>
    <w:basedOn w:val="Standard"/>
    <w:next w:val="Standard"/>
    <w:autoRedefine/>
    <w:uiPriority w:val="39"/>
    <w:unhideWhenUsed/>
    <w:rsid w:val="003A5BEB"/>
    <w:pPr>
      <w:tabs>
        <w:tab w:val="left" w:pos="1100"/>
        <w:tab w:val="right" w:leader="dot" w:pos="9508"/>
      </w:tabs>
      <w:ind w:left="400"/>
    </w:pPr>
    <w:rPr>
      <w:noProof/>
    </w:rPr>
  </w:style>
  <w:style w:type="paragraph" w:customStyle="1" w:styleId="Default">
    <w:name w:val="Default"/>
    <w:rsid w:val="00067EB0"/>
    <w:pPr>
      <w:autoSpaceDE w:val="0"/>
      <w:autoSpaceDN w:val="0"/>
      <w:adjustRightInd w:val="0"/>
    </w:pPr>
    <w:rPr>
      <w:rFonts w:ascii="EUAlbertina" w:eastAsia="Times New Roman" w:hAnsi="EUAlbertina" w:cs="EUAlbertina"/>
      <w:color w:val="000000"/>
      <w:sz w:val="24"/>
      <w:szCs w:val="24"/>
    </w:rPr>
  </w:style>
  <w:style w:type="paragraph" w:styleId="Textkrper-Einzug3">
    <w:name w:val="Body Text Indent 3"/>
    <w:basedOn w:val="Standard"/>
    <w:link w:val="Textkrper-Einzug3Zchn"/>
    <w:uiPriority w:val="99"/>
    <w:unhideWhenUsed/>
    <w:rsid w:val="00B8226C"/>
    <w:pPr>
      <w:ind w:left="23"/>
      <w:jc w:val="left"/>
    </w:pPr>
  </w:style>
  <w:style w:type="character" w:customStyle="1" w:styleId="Textkrper-Einzug3Zchn">
    <w:name w:val="Textkörper-Einzug 3 Zchn"/>
    <w:link w:val="Textkrper-Einzug3"/>
    <w:uiPriority w:val="99"/>
    <w:rsid w:val="00B8226C"/>
    <w:rPr>
      <w:rFonts w:ascii="Arial" w:hAnsi="Arial"/>
      <w:szCs w:val="24"/>
      <w:lang w:val="de-DE" w:eastAsia="en-US"/>
    </w:rPr>
  </w:style>
  <w:style w:type="paragraph" w:styleId="Fuzeile">
    <w:name w:val="footer"/>
    <w:basedOn w:val="Standard"/>
    <w:link w:val="FuzeileZchn"/>
    <w:uiPriority w:val="99"/>
    <w:unhideWhenUsed/>
    <w:rsid w:val="00376187"/>
    <w:pPr>
      <w:tabs>
        <w:tab w:val="center" w:pos="4536"/>
        <w:tab w:val="right" w:pos="9072"/>
      </w:tabs>
    </w:pPr>
  </w:style>
  <w:style w:type="character" w:customStyle="1" w:styleId="FuzeileZchn">
    <w:name w:val="Fußzeile Zchn"/>
    <w:link w:val="Fuzeile"/>
    <w:uiPriority w:val="99"/>
    <w:rsid w:val="00376187"/>
    <w:rPr>
      <w:rFonts w:ascii="Arial" w:hAnsi="Arial"/>
      <w:szCs w:val="24"/>
      <w:lang w:val="de-DE" w:eastAsia="en-US"/>
    </w:rPr>
  </w:style>
  <w:style w:type="paragraph" w:styleId="berarbeitung">
    <w:name w:val="Revision"/>
    <w:hidden/>
    <w:uiPriority w:val="99"/>
    <w:semiHidden/>
    <w:rsid w:val="00A71660"/>
    <w:rPr>
      <w:rFonts w:ascii="Arial" w:hAnsi="Arial"/>
      <w:szCs w:val="24"/>
      <w:lang w:val="de-DE" w:eastAsia="en-US"/>
    </w:rPr>
  </w:style>
  <w:style w:type="character" w:customStyle="1" w:styleId="KopfzeileZchn">
    <w:name w:val="Kopfzeile Zchn"/>
    <w:link w:val="Kopfzeile"/>
    <w:uiPriority w:val="99"/>
    <w:rsid w:val="00E773DB"/>
    <w:rPr>
      <w:rFonts w:ascii="Arial" w:hAnsi="Arial"/>
      <w:szCs w:val="24"/>
      <w:lang w:val="de-DE" w:eastAsia="en-US"/>
    </w:rPr>
  </w:style>
  <w:style w:type="paragraph" w:styleId="Textkrper3">
    <w:name w:val="Body Text 3"/>
    <w:basedOn w:val="Standard"/>
    <w:link w:val="Textkrper3Zchn"/>
    <w:uiPriority w:val="99"/>
    <w:unhideWhenUsed/>
    <w:rsid w:val="008557D5"/>
    <w:rPr>
      <w:rFonts w:eastAsia="Calibri"/>
      <w:sz w:val="22"/>
      <w:szCs w:val="22"/>
    </w:rPr>
  </w:style>
  <w:style w:type="character" w:customStyle="1" w:styleId="Textkrper3Zchn">
    <w:name w:val="Textkörper 3 Zchn"/>
    <w:link w:val="Textkrper3"/>
    <w:uiPriority w:val="99"/>
    <w:rsid w:val="008557D5"/>
    <w:rPr>
      <w:rFonts w:ascii="Arial" w:eastAsia="Calibri" w:hAnsi="Arial"/>
      <w:sz w:val="22"/>
      <w:szCs w:val="22"/>
      <w:lang w:val="de-DE" w:eastAsia="en-US"/>
    </w:rPr>
  </w:style>
  <w:style w:type="character" w:styleId="Platzhaltertext">
    <w:name w:val="Placeholder Text"/>
    <w:basedOn w:val="Absatz-Standardschriftart"/>
    <w:uiPriority w:val="99"/>
    <w:semiHidden/>
    <w:rsid w:val="00387488"/>
    <w:rPr>
      <w:color w:val="808080"/>
    </w:rPr>
  </w:style>
  <w:style w:type="paragraph" w:customStyle="1" w:styleId="Freitextfeld">
    <w:name w:val="Freitextfeld"/>
    <w:basedOn w:val="Standard"/>
    <w:link w:val="FreitextfeldZchn"/>
    <w:qFormat/>
    <w:rsid w:val="00387488"/>
    <w:pPr>
      <w:spacing w:after="160" w:line="259" w:lineRule="auto"/>
      <w:jc w:val="left"/>
    </w:pPr>
    <w:rPr>
      <w:rFonts w:asciiTheme="minorHAnsi" w:eastAsiaTheme="minorHAnsi" w:hAnsiTheme="minorHAnsi" w:cstheme="minorBidi"/>
      <w:noProof/>
      <w:sz w:val="22"/>
      <w:szCs w:val="22"/>
    </w:rPr>
  </w:style>
  <w:style w:type="character" w:customStyle="1" w:styleId="FreitextfeldZchn">
    <w:name w:val="Freitextfeld Zchn"/>
    <w:basedOn w:val="Absatz-Standardschriftart"/>
    <w:link w:val="Freitextfeld"/>
    <w:rsid w:val="00387488"/>
    <w:rPr>
      <w:rFonts w:asciiTheme="minorHAnsi" w:eastAsiaTheme="minorHAnsi" w:hAnsiTheme="minorHAnsi" w:cstheme="minorBidi"/>
      <w:noProof/>
      <w:sz w:val="22"/>
      <w:szCs w:val="22"/>
      <w:lang w:val="de-DE" w:eastAsia="en-US"/>
    </w:rPr>
  </w:style>
  <w:style w:type="paragraph" w:styleId="Beschriftung">
    <w:name w:val="caption"/>
    <w:basedOn w:val="Standard"/>
    <w:next w:val="Standard"/>
    <w:uiPriority w:val="35"/>
    <w:unhideWhenUsed/>
    <w:qFormat/>
    <w:rsid w:val="00387488"/>
    <w:pPr>
      <w:spacing w:after="200" w:line="240" w:lineRule="auto"/>
      <w:jc w:val="left"/>
    </w:pPr>
    <w:rPr>
      <w:rFonts w:asciiTheme="minorHAnsi" w:eastAsiaTheme="minorHAnsi" w:hAnsiTheme="minorHAnsi" w:cstheme="minorBidi"/>
      <w:i/>
      <w:iCs/>
      <w:noProof/>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517">
      <w:bodyDiv w:val="1"/>
      <w:marLeft w:val="0"/>
      <w:marRight w:val="0"/>
      <w:marTop w:val="0"/>
      <w:marBottom w:val="0"/>
      <w:divBdr>
        <w:top w:val="none" w:sz="0" w:space="0" w:color="auto"/>
        <w:left w:val="none" w:sz="0" w:space="0" w:color="auto"/>
        <w:bottom w:val="none" w:sz="0" w:space="0" w:color="auto"/>
        <w:right w:val="none" w:sz="0" w:space="0" w:color="auto"/>
      </w:divBdr>
    </w:div>
    <w:div w:id="36785655">
      <w:bodyDiv w:val="1"/>
      <w:marLeft w:val="0"/>
      <w:marRight w:val="0"/>
      <w:marTop w:val="0"/>
      <w:marBottom w:val="0"/>
      <w:divBdr>
        <w:top w:val="none" w:sz="0" w:space="0" w:color="auto"/>
        <w:left w:val="none" w:sz="0" w:space="0" w:color="auto"/>
        <w:bottom w:val="none" w:sz="0" w:space="0" w:color="auto"/>
        <w:right w:val="none" w:sz="0" w:space="0" w:color="auto"/>
      </w:divBdr>
    </w:div>
    <w:div w:id="253131357">
      <w:bodyDiv w:val="1"/>
      <w:marLeft w:val="0"/>
      <w:marRight w:val="0"/>
      <w:marTop w:val="0"/>
      <w:marBottom w:val="0"/>
      <w:divBdr>
        <w:top w:val="none" w:sz="0" w:space="0" w:color="auto"/>
        <w:left w:val="none" w:sz="0" w:space="0" w:color="auto"/>
        <w:bottom w:val="none" w:sz="0" w:space="0" w:color="auto"/>
        <w:right w:val="none" w:sz="0" w:space="0" w:color="auto"/>
      </w:divBdr>
      <w:divsChild>
        <w:div w:id="1117136976">
          <w:marLeft w:val="0"/>
          <w:marRight w:val="0"/>
          <w:marTop w:val="0"/>
          <w:marBottom w:val="0"/>
          <w:divBdr>
            <w:top w:val="none" w:sz="0" w:space="0" w:color="auto"/>
            <w:left w:val="none" w:sz="0" w:space="0" w:color="auto"/>
            <w:bottom w:val="none" w:sz="0" w:space="0" w:color="auto"/>
            <w:right w:val="none" w:sz="0" w:space="0" w:color="auto"/>
          </w:divBdr>
          <w:divsChild>
            <w:div w:id="182132546">
              <w:marLeft w:val="0"/>
              <w:marRight w:val="0"/>
              <w:marTop w:val="0"/>
              <w:marBottom w:val="0"/>
              <w:divBdr>
                <w:top w:val="none" w:sz="0" w:space="0" w:color="auto"/>
                <w:left w:val="none" w:sz="0" w:space="0" w:color="auto"/>
                <w:bottom w:val="none" w:sz="0" w:space="0" w:color="auto"/>
                <w:right w:val="none" w:sz="0" w:space="0" w:color="auto"/>
              </w:divBdr>
              <w:divsChild>
                <w:div w:id="36005945">
                  <w:marLeft w:val="0"/>
                  <w:marRight w:val="0"/>
                  <w:marTop w:val="0"/>
                  <w:marBottom w:val="0"/>
                  <w:divBdr>
                    <w:top w:val="none" w:sz="0" w:space="0" w:color="auto"/>
                    <w:left w:val="none" w:sz="0" w:space="0" w:color="auto"/>
                    <w:bottom w:val="none" w:sz="0" w:space="0" w:color="auto"/>
                    <w:right w:val="none" w:sz="0" w:space="0" w:color="auto"/>
                  </w:divBdr>
                  <w:divsChild>
                    <w:div w:id="2125539911">
                      <w:marLeft w:val="0"/>
                      <w:marRight w:val="0"/>
                      <w:marTop w:val="0"/>
                      <w:marBottom w:val="0"/>
                      <w:divBdr>
                        <w:top w:val="none" w:sz="0" w:space="0" w:color="auto"/>
                        <w:left w:val="none" w:sz="0" w:space="0" w:color="auto"/>
                        <w:bottom w:val="none" w:sz="0" w:space="0" w:color="auto"/>
                        <w:right w:val="none" w:sz="0" w:space="0" w:color="auto"/>
                      </w:divBdr>
                      <w:divsChild>
                        <w:div w:id="2136680501">
                          <w:marLeft w:val="0"/>
                          <w:marRight w:val="0"/>
                          <w:marTop w:val="0"/>
                          <w:marBottom w:val="0"/>
                          <w:divBdr>
                            <w:top w:val="none" w:sz="0" w:space="0" w:color="auto"/>
                            <w:left w:val="none" w:sz="0" w:space="0" w:color="auto"/>
                            <w:bottom w:val="none" w:sz="0" w:space="0" w:color="auto"/>
                            <w:right w:val="none" w:sz="0" w:space="0" w:color="auto"/>
                          </w:divBdr>
                          <w:divsChild>
                            <w:div w:id="986278926">
                              <w:marLeft w:val="0"/>
                              <w:marRight w:val="0"/>
                              <w:marTop w:val="0"/>
                              <w:marBottom w:val="0"/>
                              <w:divBdr>
                                <w:top w:val="none" w:sz="0" w:space="0" w:color="auto"/>
                                <w:left w:val="none" w:sz="0" w:space="0" w:color="auto"/>
                                <w:bottom w:val="none" w:sz="0" w:space="0" w:color="auto"/>
                                <w:right w:val="none" w:sz="0" w:space="0" w:color="auto"/>
                              </w:divBdr>
                              <w:divsChild>
                                <w:div w:id="516163546">
                                  <w:marLeft w:val="0"/>
                                  <w:marRight w:val="0"/>
                                  <w:marTop w:val="0"/>
                                  <w:marBottom w:val="0"/>
                                  <w:divBdr>
                                    <w:top w:val="none" w:sz="0" w:space="0" w:color="auto"/>
                                    <w:left w:val="none" w:sz="0" w:space="0" w:color="auto"/>
                                    <w:bottom w:val="none" w:sz="0" w:space="0" w:color="auto"/>
                                    <w:right w:val="none" w:sz="0" w:space="0" w:color="auto"/>
                                  </w:divBdr>
                                  <w:divsChild>
                                    <w:div w:id="1196119043">
                                      <w:marLeft w:val="0"/>
                                      <w:marRight w:val="0"/>
                                      <w:marTop w:val="0"/>
                                      <w:marBottom w:val="0"/>
                                      <w:divBdr>
                                        <w:top w:val="none" w:sz="0" w:space="0" w:color="auto"/>
                                        <w:left w:val="none" w:sz="0" w:space="0" w:color="auto"/>
                                        <w:bottom w:val="none" w:sz="0" w:space="0" w:color="auto"/>
                                        <w:right w:val="none" w:sz="0" w:space="0" w:color="auto"/>
                                      </w:divBdr>
                                      <w:divsChild>
                                        <w:div w:id="1677540325">
                                          <w:marLeft w:val="0"/>
                                          <w:marRight w:val="0"/>
                                          <w:marTop w:val="0"/>
                                          <w:marBottom w:val="0"/>
                                          <w:divBdr>
                                            <w:top w:val="none" w:sz="0" w:space="0" w:color="auto"/>
                                            <w:left w:val="none" w:sz="0" w:space="0" w:color="auto"/>
                                            <w:bottom w:val="none" w:sz="0" w:space="0" w:color="auto"/>
                                            <w:right w:val="none" w:sz="0" w:space="0" w:color="auto"/>
                                          </w:divBdr>
                                          <w:divsChild>
                                            <w:div w:id="716709642">
                                              <w:marLeft w:val="0"/>
                                              <w:marRight w:val="0"/>
                                              <w:marTop w:val="0"/>
                                              <w:marBottom w:val="0"/>
                                              <w:divBdr>
                                                <w:top w:val="none" w:sz="0" w:space="0" w:color="auto"/>
                                                <w:left w:val="none" w:sz="0" w:space="0" w:color="auto"/>
                                                <w:bottom w:val="none" w:sz="0" w:space="0" w:color="auto"/>
                                                <w:right w:val="none" w:sz="0" w:space="0" w:color="auto"/>
                                              </w:divBdr>
                                              <w:divsChild>
                                                <w:div w:id="1126049872">
                                                  <w:marLeft w:val="0"/>
                                                  <w:marRight w:val="0"/>
                                                  <w:marTop w:val="0"/>
                                                  <w:marBottom w:val="0"/>
                                                  <w:divBdr>
                                                    <w:top w:val="none" w:sz="0" w:space="0" w:color="auto"/>
                                                    <w:left w:val="none" w:sz="0" w:space="0" w:color="auto"/>
                                                    <w:bottom w:val="none" w:sz="0" w:space="0" w:color="auto"/>
                                                    <w:right w:val="none" w:sz="0" w:space="0" w:color="auto"/>
                                                  </w:divBdr>
                                                  <w:divsChild>
                                                    <w:div w:id="1998916550">
                                                      <w:marLeft w:val="0"/>
                                                      <w:marRight w:val="0"/>
                                                      <w:marTop w:val="0"/>
                                                      <w:marBottom w:val="0"/>
                                                      <w:divBdr>
                                                        <w:top w:val="none" w:sz="0" w:space="0" w:color="auto"/>
                                                        <w:left w:val="none" w:sz="0" w:space="0" w:color="auto"/>
                                                        <w:bottom w:val="none" w:sz="0" w:space="0" w:color="auto"/>
                                                        <w:right w:val="none" w:sz="0" w:space="0" w:color="auto"/>
                                                      </w:divBdr>
                                                      <w:divsChild>
                                                        <w:div w:id="913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205489">
      <w:bodyDiv w:val="1"/>
      <w:marLeft w:val="0"/>
      <w:marRight w:val="0"/>
      <w:marTop w:val="0"/>
      <w:marBottom w:val="0"/>
      <w:divBdr>
        <w:top w:val="none" w:sz="0" w:space="0" w:color="auto"/>
        <w:left w:val="none" w:sz="0" w:space="0" w:color="auto"/>
        <w:bottom w:val="none" w:sz="0" w:space="0" w:color="auto"/>
        <w:right w:val="none" w:sz="0" w:space="0" w:color="auto"/>
      </w:divBdr>
    </w:div>
    <w:div w:id="887373596">
      <w:bodyDiv w:val="1"/>
      <w:marLeft w:val="0"/>
      <w:marRight w:val="0"/>
      <w:marTop w:val="0"/>
      <w:marBottom w:val="0"/>
      <w:divBdr>
        <w:top w:val="none" w:sz="0" w:space="0" w:color="auto"/>
        <w:left w:val="none" w:sz="0" w:space="0" w:color="auto"/>
        <w:bottom w:val="none" w:sz="0" w:space="0" w:color="auto"/>
        <w:right w:val="none" w:sz="0" w:space="0" w:color="auto"/>
      </w:divBdr>
    </w:div>
    <w:div w:id="97799969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217011515">
      <w:bodyDiv w:val="1"/>
      <w:marLeft w:val="0"/>
      <w:marRight w:val="0"/>
      <w:marTop w:val="0"/>
      <w:marBottom w:val="0"/>
      <w:divBdr>
        <w:top w:val="none" w:sz="0" w:space="0" w:color="auto"/>
        <w:left w:val="none" w:sz="0" w:space="0" w:color="auto"/>
        <w:bottom w:val="none" w:sz="0" w:space="0" w:color="auto"/>
        <w:right w:val="none" w:sz="0" w:space="0" w:color="auto"/>
      </w:divBdr>
    </w:div>
    <w:div w:id="1536308523">
      <w:bodyDiv w:val="1"/>
      <w:marLeft w:val="0"/>
      <w:marRight w:val="0"/>
      <w:marTop w:val="0"/>
      <w:marBottom w:val="0"/>
      <w:divBdr>
        <w:top w:val="none" w:sz="0" w:space="0" w:color="auto"/>
        <w:left w:val="none" w:sz="0" w:space="0" w:color="auto"/>
        <w:bottom w:val="none" w:sz="0" w:space="0" w:color="auto"/>
        <w:right w:val="none" w:sz="0" w:space="0" w:color="auto"/>
      </w:divBdr>
    </w:div>
    <w:div w:id="1607930475">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201125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40812E11A4F899A55CA47D5CB5C94"/>
        <w:category>
          <w:name w:val="Allgemein"/>
          <w:gallery w:val="placeholder"/>
        </w:category>
        <w:types>
          <w:type w:val="bbPlcHdr"/>
        </w:types>
        <w:behaviors>
          <w:behavior w:val="content"/>
        </w:behaviors>
        <w:guid w:val="{69F7FF5D-DCA5-4E1B-9640-DFE75414591B}"/>
      </w:docPartPr>
      <w:docPartBody>
        <w:p w:rsidR="00B1234D" w:rsidRDefault="0032311B" w:rsidP="0032311B">
          <w:pPr>
            <w:pStyle w:val="96640812E11A4F899A55CA47D5CB5C94"/>
          </w:pPr>
          <w:r>
            <w:rPr>
              <w:rStyle w:val="Platzhaltertext"/>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11B"/>
    <w:rsid w:val="001C32D7"/>
    <w:rsid w:val="0032311B"/>
    <w:rsid w:val="005B3E0E"/>
    <w:rsid w:val="00636BFF"/>
    <w:rsid w:val="00667FA0"/>
    <w:rsid w:val="0067292F"/>
    <w:rsid w:val="00761EA0"/>
    <w:rsid w:val="00787DBE"/>
    <w:rsid w:val="00B1234D"/>
    <w:rsid w:val="00B2171A"/>
    <w:rsid w:val="00CD1EDC"/>
    <w:rsid w:val="00E864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311B"/>
    <w:rPr>
      <w:color w:val="808080"/>
    </w:rPr>
  </w:style>
  <w:style w:type="paragraph" w:customStyle="1" w:styleId="764BB6F7AB9544C6B358F922F0B2E0AC">
    <w:name w:val="764BB6F7AB9544C6B358F922F0B2E0AC"/>
    <w:rsid w:val="0032311B"/>
  </w:style>
  <w:style w:type="paragraph" w:customStyle="1" w:styleId="A4684E48CB25450A9B4CA1CD7A09F32E">
    <w:name w:val="A4684E48CB25450A9B4CA1CD7A09F32E"/>
    <w:rsid w:val="0032311B"/>
  </w:style>
  <w:style w:type="paragraph" w:customStyle="1" w:styleId="9B8FFD434555403DA7F35DB6582F6957">
    <w:name w:val="9B8FFD434555403DA7F35DB6582F6957"/>
    <w:rsid w:val="0032311B"/>
  </w:style>
  <w:style w:type="paragraph" w:customStyle="1" w:styleId="B5AFEAA51C4D414CB4C5D8EB080A4A92">
    <w:name w:val="B5AFEAA51C4D414CB4C5D8EB080A4A92"/>
    <w:rsid w:val="0032311B"/>
  </w:style>
  <w:style w:type="paragraph" w:customStyle="1" w:styleId="F82B9FE2F2124C58827FB4A14CDB748B">
    <w:name w:val="F82B9FE2F2124C58827FB4A14CDB748B"/>
    <w:rsid w:val="0032311B"/>
  </w:style>
  <w:style w:type="paragraph" w:customStyle="1" w:styleId="115CBA9B4F96487E8F7C42474F448B85">
    <w:name w:val="115CBA9B4F96487E8F7C42474F448B85"/>
    <w:rsid w:val="0032311B"/>
  </w:style>
  <w:style w:type="paragraph" w:customStyle="1" w:styleId="F563B11B565E42DBA46F6EF15E50A8E9">
    <w:name w:val="F563B11B565E42DBA46F6EF15E50A8E9"/>
    <w:rsid w:val="0032311B"/>
  </w:style>
  <w:style w:type="paragraph" w:customStyle="1" w:styleId="E98AD0B6765B47329E824E46E5119065">
    <w:name w:val="E98AD0B6765B47329E824E46E5119065"/>
    <w:rsid w:val="0032311B"/>
  </w:style>
  <w:style w:type="paragraph" w:customStyle="1" w:styleId="61675E5829DF4662ACE0616F28BDA1BC">
    <w:name w:val="61675E5829DF4662ACE0616F28BDA1BC"/>
    <w:rsid w:val="0032311B"/>
  </w:style>
  <w:style w:type="paragraph" w:customStyle="1" w:styleId="EF66863D6E494C1AB81DB7243B9A3D30">
    <w:name w:val="EF66863D6E494C1AB81DB7243B9A3D30"/>
    <w:rsid w:val="0032311B"/>
  </w:style>
  <w:style w:type="paragraph" w:customStyle="1" w:styleId="82D89CEB95AB4537B3357E84F028A224">
    <w:name w:val="82D89CEB95AB4537B3357E84F028A224"/>
    <w:rsid w:val="0032311B"/>
  </w:style>
  <w:style w:type="paragraph" w:customStyle="1" w:styleId="2475431C4F8C47D9856A5659F052F206">
    <w:name w:val="2475431C4F8C47D9856A5659F052F206"/>
    <w:rsid w:val="0032311B"/>
  </w:style>
  <w:style w:type="paragraph" w:customStyle="1" w:styleId="5872725F99504D6885A77DAD46D6541B">
    <w:name w:val="5872725F99504D6885A77DAD46D6541B"/>
    <w:rsid w:val="0032311B"/>
  </w:style>
  <w:style w:type="paragraph" w:customStyle="1" w:styleId="878AB41A62124CFC90507B80F647744F">
    <w:name w:val="878AB41A62124CFC90507B80F647744F"/>
    <w:rsid w:val="0032311B"/>
  </w:style>
  <w:style w:type="paragraph" w:customStyle="1" w:styleId="6BC36E5A916A4260A9119CBA8ACBB0D6">
    <w:name w:val="6BC36E5A916A4260A9119CBA8ACBB0D6"/>
    <w:rsid w:val="0032311B"/>
  </w:style>
  <w:style w:type="paragraph" w:customStyle="1" w:styleId="CC0342FF71B54FBE8AB5D5D2EA286921">
    <w:name w:val="CC0342FF71B54FBE8AB5D5D2EA286921"/>
    <w:rsid w:val="0032311B"/>
  </w:style>
  <w:style w:type="paragraph" w:customStyle="1" w:styleId="4B358B33C2514C17AA25167C75B69E3B">
    <w:name w:val="4B358B33C2514C17AA25167C75B69E3B"/>
    <w:rsid w:val="0032311B"/>
  </w:style>
  <w:style w:type="paragraph" w:customStyle="1" w:styleId="63BC020F1767425797223FDDD7D26B4F">
    <w:name w:val="63BC020F1767425797223FDDD7D26B4F"/>
    <w:rsid w:val="0032311B"/>
  </w:style>
  <w:style w:type="paragraph" w:customStyle="1" w:styleId="548235F08FEF42A89A18F57820964EE7">
    <w:name w:val="548235F08FEF42A89A18F57820964EE7"/>
    <w:rsid w:val="0032311B"/>
  </w:style>
  <w:style w:type="paragraph" w:customStyle="1" w:styleId="6ECCEC31F4E2455DB4BFB92C2708EF0B">
    <w:name w:val="6ECCEC31F4E2455DB4BFB92C2708EF0B"/>
    <w:rsid w:val="0032311B"/>
  </w:style>
  <w:style w:type="paragraph" w:customStyle="1" w:styleId="16B89D9D28314C33A983019A5D6D92D7">
    <w:name w:val="16B89D9D28314C33A983019A5D6D92D7"/>
    <w:rsid w:val="0032311B"/>
  </w:style>
  <w:style w:type="paragraph" w:customStyle="1" w:styleId="4A0B86BE001445D4A014DEC1AA1CFAE7">
    <w:name w:val="4A0B86BE001445D4A014DEC1AA1CFAE7"/>
    <w:rsid w:val="0032311B"/>
  </w:style>
  <w:style w:type="paragraph" w:customStyle="1" w:styleId="D230AD75C9AE44B48E9963FA7E067AB2">
    <w:name w:val="D230AD75C9AE44B48E9963FA7E067AB2"/>
    <w:rsid w:val="0032311B"/>
  </w:style>
  <w:style w:type="paragraph" w:customStyle="1" w:styleId="24122771E39D4DBCAAA317DDD2F1185E">
    <w:name w:val="24122771E39D4DBCAAA317DDD2F1185E"/>
    <w:rsid w:val="0032311B"/>
  </w:style>
  <w:style w:type="paragraph" w:customStyle="1" w:styleId="AE478936FF6446FAAE1B05B3CFBF5B09">
    <w:name w:val="AE478936FF6446FAAE1B05B3CFBF5B09"/>
    <w:rsid w:val="0032311B"/>
  </w:style>
  <w:style w:type="paragraph" w:customStyle="1" w:styleId="A9A53E2E187146768F21935305EE5587">
    <w:name w:val="A9A53E2E187146768F21935305EE5587"/>
    <w:rsid w:val="0032311B"/>
  </w:style>
  <w:style w:type="paragraph" w:customStyle="1" w:styleId="E3DA1B0386AF43B594D09857B13029FF">
    <w:name w:val="E3DA1B0386AF43B594D09857B13029FF"/>
    <w:rsid w:val="0032311B"/>
  </w:style>
  <w:style w:type="paragraph" w:customStyle="1" w:styleId="EB17136453BC4E849361B209785274D6">
    <w:name w:val="EB17136453BC4E849361B209785274D6"/>
    <w:rsid w:val="0032311B"/>
  </w:style>
  <w:style w:type="paragraph" w:customStyle="1" w:styleId="F1F791B8296E470998CACF08207BC3AF">
    <w:name w:val="F1F791B8296E470998CACF08207BC3AF"/>
    <w:rsid w:val="0032311B"/>
  </w:style>
  <w:style w:type="paragraph" w:customStyle="1" w:styleId="ECB77F10325C406990E81D94333CAAF7">
    <w:name w:val="ECB77F10325C406990E81D94333CAAF7"/>
    <w:rsid w:val="0032311B"/>
  </w:style>
  <w:style w:type="paragraph" w:customStyle="1" w:styleId="E9337F65CAB24DE88113C327F44F5173">
    <w:name w:val="E9337F65CAB24DE88113C327F44F5173"/>
    <w:rsid w:val="0032311B"/>
  </w:style>
  <w:style w:type="paragraph" w:customStyle="1" w:styleId="4EE3DC8A8C854C9D937754CC1E3E0716">
    <w:name w:val="4EE3DC8A8C854C9D937754CC1E3E0716"/>
    <w:rsid w:val="0032311B"/>
  </w:style>
  <w:style w:type="paragraph" w:customStyle="1" w:styleId="A416AF9175D0413A87031D0178248F81">
    <w:name w:val="A416AF9175D0413A87031D0178248F81"/>
    <w:rsid w:val="0032311B"/>
  </w:style>
  <w:style w:type="paragraph" w:customStyle="1" w:styleId="8C5C3019CFF84516870939D034E1D804">
    <w:name w:val="8C5C3019CFF84516870939D034E1D804"/>
    <w:rsid w:val="0032311B"/>
  </w:style>
  <w:style w:type="paragraph" w:customStyle="1" w:styleId="DDA6CF5783C845DA8E10E1E1110F720C">
    <w:name w:val="DDA6CF5783C845DA8E10E1E1110F720C"/>
    <w:rsid w:val="0032311B"/>
  </w:style>
  <w:style w:type="paragraph" w:customStyle="1" w:styleId="BEE92BD4CBFC474C89199872C0E2AFC7">
    <w:name w:val="BEE92BD4CBFC474C89199872C0E2AFC7"/>
    <w:rsid w:val="0032311B"/>
  </w:style>
  <w:style w:type="paragraph" w:customStyle="1" w:styleId="88FC47D23ACA4662A379B5EDB85B0597">
    <w:name w:val="88FC47D23ACA4662A379B5EDB85B0597"/>
    <w:rsid w:val="0032311B"/>
  </w:style>
  <w:style w:type="paragraph" w:customStyle="1" w:styleId="06F26CB1027A4FCAA6403D110C168795">
    <w:name w:val="06F26CB1027A4FCAA6403D110C168795"/>
    <w:rsid w:val="0032311B"/>
  </w:style>
  <w:style w:type="paragraph" w:customStyle="1" w:styleId="F988FEEBA5E54C14B74E1C81F8D49D74">
    <w:name w:val="F988FEEBA5E54C14B74E1C81F8D49D74"/>
    <w:rsid w:val="0032311B"/>
  </w:style>
  <w:style w:type="paragraph" w:customStyle="1" w:styleId="14B2CF153F754C4386F56F0540EAE503">
    <w:name w:val="14B2CF153F754C4386F56F0540EAE503"/>
    <w:rsid w:val="0032311B"/>
  </w:style>
  <w:style w:type="paragraph" w:customStyle="1" w:styleId="83EED5D401C5492DA8ABE4EC086A5969">
    <w:name w:val="83EED5D401C5492DA8ABE4EC086A5969"/>
    <w:rsid w:val="0032311B"/>
  </w:style>
  <w:style w:type="paragraph" w:customStyle="1" w:styleId="FDE377826FB34B749E6FF6D7D56E1FE9">
    <w:name w:val="FDE377826FB34B749E6FF6D7D56E1FE9"/>
    <w:rsid w:val="0032311B"/>
  </w:style>
  <w:style w:type="paragraph" w:customStyle="1" w:styleId="96640812E11A4F899A55CA47D5CB5C94">
    <w:name w:val="96640812E11A4F899A55CA47D5CB5C94"/>
    <w:rsid w:val="00323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E743-F132-4F04-B0B9-508CB44C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1646</Words>
  <Characters>10869</Characters>
  <Application>Microsoft Office Word</Application>
  <DocSecurity>4</DocSecurity>
  <Lines>90</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12491</CharactersWithSpaces>
  <SharedDoc>false</SharedDoc>
  <HLinks>
    <vt:vector size="252" baseType="variant">
      <vt:variant>
        <vt:i4>1310771</vt:i4>
      </vt:variant>
      <vt:variant>
        <vt:i4>248</vt:i4>
      </vt:variant>
      <vt:variant>
        <vt:i4>0</vt:i4>
      </vt:variant>
      <vt:variant>
        <vt:i4>5</vt:i4>
      </vt:variant>
      <vt:variant>
        <vt:lpwstr/>
      </vt:variant>
      <vt:variant>
        <vt:lpwstr>_Toc526492977</vt:lpwstr>
      </vt:variant>
      <vt:variant>
        <vt:i4>1310771</vt:i4>
      </vt:variant>
      <vt:variant>
        <vt:i4>242</vt:i4>
      </vt:variant>
      <vt:variant>
        <vt:i4>0</vt:i4>
      </vt:variant>
      <vt:variant>
        <vt:i4>5</vt:i4>
      </vt:variant>
      <vt:variant>
        <vt:lpwstr/>
      </vt:variant>
      <vt:variant>
        <vt:lpwstr>_Toc526492976</vt:lpwstr>
      </vt:variant>
      <vt:variant>
        <vt:i4>1310771</vt:i4>
      </vt:variant>
      <vt:variant>
        <vt:i4>236</vt:i4>
      </vt:variant>
      <vt:variant>
        <vt:i4>0</vt:i4>
      </vt:variant>
      <vt:variant>
        <vt:i4>5</vt:i4>
      </vt:variant>
      <vt:variant>
        <vt:lpwstr/>
      </vt:variant>
      <vt:variant>
        <vt:lpwstr>_Toc526492975</vt:lpwstr>
      </vt:variant>
      <vt:variant>
        <vt:i4>1310771</vt:i4>
      </vt:variant>
      <vt:variant>
        <vt:i4>230</vt:i4>
      </vt:variant>
      <vt:variant>
        <vt:i4>0</vt:i4>
      </vt:variant>
      <vt:variant>
        <vt:i4>5</vt:i4>
      </vt:variant>
      <vt:variant>
        <vt:lpwstr/>
      </vt:variant>
      <vt:variant>
        <vt:lpwstr>_Toc526492974</vt:lpwstr>
      </vt:variant>
      <vt:variant>
        <vt:i4>1310771</vt:i4>
      </vt:variant>
      <vt:variant>
        <vt:i4>224</vt:i4>
      </vt:variant>
      <vt:variant>
        <vt:i4>0</vt:i4>
      </vt:variant>
      <vt:variant>
        <vt:i4>5</vt:i4>
      </vt:variant>
      <vt:variant>
        <vt:lpwstr/>
      </vt:variant>
      <vt:variant>
        <vt:lpwstr>_Toc526492973</vt:lpwstr>
      </vt:variant>
      <vt:variant>
        <vt:i4>1310771</vt:i4>
      </vt:variant>
      <vt:variant>
        <vt:i4>218</vt:i4>
      </vt:variant>
      <vt:variant>
        <vt:i4>0</vt:i4>
      </vt:variant>
      <vt:variant>
        <vt:i4>5</vt:i4>
      </vt:variant>
      <vt:variant>
        <vt:lpwstr/>
      </vt:variant>
      <vt:variant>
        <vt:lpwstr>_Toc526492972</vt:lpwstr>
      </vt:variant>
      <vt:variant>
        <vt:i4>1310771</vt:i4>
      </vt:variant>
      <vt:variant>
        <vt:i4>212</vt:i4>
      </vt:variant>
      <vt:variant>
        <vt:i4>0</vt:i4>
      </vt:variant>
      <vt:variant>
        <vt:i4>5</vt:i4>
      </vt:variant>
      <vt:variant>
        <vt:lpwstr/>
      </vt:variant>
      <vt:variant>
        <vt:lpwstr>_Toc526492971</vt:lpwstr>
      </vt:variant>
      <vt:variant>
        <vt:i4>1310771</vt:i4>
      </vt:variant>
      <vt:variant>
        <vt:i4>206</vt:i4>
      </vt:variant>
      <vt:variant>
        <vt:i4>0</vt:i4>
      </vt:variant>
      <vt:variant>
        <vt:i4>5</vt:i4>
      </vt:variant>
      <vt:variant>
        <vt:lpwstr/>
      </vt:variant>
      <vt:variant>
        <vt:lpwstr>_Toc526492970</vt:lpwstr>
      </vt:variant>
      <vt:variant>
        <vt:i4>1376307</vt:i4>
      </vt:variant>
      <vt:variant>
        <vt:i4>200</vt:i4>
      </vt:variant>
      <vt:variant>
        <vt:i4>0</vt:i4>
      </vt:variant>
      <vt:variant>
        <vt:i4>5</vt:i4>
      </vt:variant>
      <vt:variant>
        <vt:lpwstr/>
      </vt:variant>
      <vt:variant>
        <vt:lpwstr>_Toc526492969</vt:lpwstr>
      </vt:variant>
      <vt:variant>
        <vt:i4>1376307</vt:i4>
      </vt:variant>
      <vt:variant>
        <vt:i4>194</vt:i4>
      </vt:variant>
      <vt:variant>
        <vt:i4>0</vt:i4>
      </vt:variant>
      <vt:variant>
        <vt:i4>5</vt:i4>
      </vt:variant>
      <vt:variant>
        <vt:lpwstr/>
      </vt:variant>
      <vt:variant>
        <vt:lpwstr>_Toc526492968</vt:lpwstr>
      </vt:variant>
      <vt:variant>
        <vt:i4>1376307</vt:i4>
      </vt:variant>
      <vt:variant>
        <vt:i4>188</vt:i4>
      </vt:variant>
      <vt:variant>
        <vt:i4>0</vt:i4>
      </vt:variant>
      <vt:variant>
        <vt:i4>5</vt:i4>
      </vt:variant>
      <vt:variant>
        <vt:lpwstr/>
      </vt:variant>
      <vt:variant>
        <vt:lpwstr>_Toc526492967</vt:lpwstr>
      </vt:variant>
      <vt:variant>
        <vt:i4>1376307</vt:i4>
      </vt:variant>
      <vt:variant>
        <vt:i4>182</vt:i4>
      </vt:variant>
      <vt:variant>
        <vt:i4>0</vt:i4>
      </vt:variant>
      <vt:variant>
        <vt:i4>5</vt:i4>
      </vt:variant>
      <vt:variant>
        <vt:lpwstr/>
      </vt:variant>
      <vt:variant>
        <vt:lpwstr>_Toc526492964</vt:lpwstr>
      </vt:variant>
      <vt:variant>
        <vt:i4>1376307</vt:i4>
      </vt:variant>
      <vt:variant>
        <vt:i4>176</vt:i4>
      </vt:variant>
      <vt:variant>
        <vt:i4>0</vt:i4>
      </vt:variant>
      <vt:variant>
        <vt:i4>5</vt:i4>
      </vt:variant>
      <vt:variant>
        <vt:lpwstr/>
      </vt:variant>
      <vt:variant>
        <vt:lpwstr>_Toc526492962</vt:lpwstr>
      </vt:variant>
      <vt:variant>
        <vt:i4>1376307</vt:i4>
      </vt:variant>
      <vt:variant>
        <vt:i4>170</vt:i4>
      </vt:variant>
      <vt:variant>
        <vt:i4>0</vt:i4>
      </vt:variant>
      <vt:variant>
        <vt:i4>5</vt:i4>
      </vt:variant>
      <vt:variant>
        <vt:lpwstr/>
      </vt:variant>
      <vt:variant>
        <vt:lpwstr>_Toc526492961</vt:lpwstr>
      </vt:variant>
      <vt:variant>
        <vt:i4>1441843</vt:i4>
      </vt:variant>
      <vt:variant>
        <vt:i4>164</vt:i4>
      </vt:variant>
      <vt:variant>
        <vt:i4>0</vt:i4>
      </vt:variant>
      <vt:variant>
        <vt:i4>5</vt:i4>
      </vt:variant>
      <vt:variant>
        <vt:lpwstr/>
      </vt:variant>
      <vt:variant>
        <vt:lpwstr>_Toc526492959</vt:lpwstr>
      </vt:variant>
      <vt:variant>
        <vt:i4>1441843</vt:i4>
      </vt:variant>
      <vt:variant>
        <vt:i4>158</vt:i4>
      </vt:variant>
      <vt:variant>
        <vt:i4>0</vt:i4>
      </vt:variant>
      <vt:variant>
        <vt:i4>5</vt:i4>
      </vt:variant>
      <vt:variant>
        <vt:lpwstr/>
      </vt:variant>
      <vt:variant>
        <vt:lpwstr>_Toc526492958</vt:lpwstr>
      </vt:variant>
      <vt:variant>
        <vt:i4>1441843</vt:i4>
      </vt:variant>
      <vt:variant>
        <vt:i4>152</vt:i4>
      </vt:variant>
      <vt:variant>
        <vt:i4>0</vt:i4>
      </vt:variant>
      <vt:variant>
        <vt:i4>5</vt:i4>
      </vt:variant>
      <vt:variant>
        <vt:lpwstr/>
      </vt:variant>
      <vt:variant>
        <vt:lpwstr>_Toc526492957</vt:lpwstr>
      </vt:variant>
      <vt:variant>
        <vt:i4>1441843</vt:i4>
      </vt:variant>
      <vt:variant>
        <vt:i4>146</vt:i4>
      </vt:variant>
      <vt:variant>
        <vt:i4>0</vt:i4>
      </vt:variant>
      <vt:variant>
        <vt:i4>5</vt:i4>
      </vt:variant>
      <vt:variant>
        <vt:lpwstr/>
      </vt:variant>
      <vt:variant>
        <vt:lpwstr>_Toc526492956</vt:lpwstr>
      </vt:variant>
      <vt:variant>
        <vt:i4>1441843</vt:i4>
      </vt:variant>
      <vt:variant>
        <vt:i4>140</vt:i4>
      </vt:variant>
      <vt:variant>
        <vt:i4>0</vt:i4>
      </vt:variant>
      <vt:variant>
        <vt:i4>5</vt:i4>
      </vt:variant>
      <vt:variant>
        <vt:lpwstr/>
      </vt:variant>
      <vt:variant>
        <vt:lpwstr>_Toc526492955</vt:lpwstr>
      </vt:variant>
      <vt:variant>
        <vt:i4>1441843</vt:i4>
      </vt:variant>
      <vt:variant>
        <vt:i4>134</vt:i4>
      </vt:variant>
      <vt:variant>
        <vt:i4>0</vt:i4>
      </vt:variant>
      <vt:variant>
        <vt:i4>5</vt:i4>
      </vt:variant>
      <vt:variant>
        <vt:lpwstr/>
      </vt:variant>
      <vt:variant>
        <vt:lpwstr>_Toc526492954</vt:lpwstr>
      </vt:variant>
      <vt:variant>
        <vt:i4>1441843</vt:i4>
      </vt:variant>
      <vt:variant>
        <vt:i4>128</vt:i4>
      </vt:variant>
      <vt:variant>
        <vt:i4>0</vt:i4>
      </vt:variant>
      <vt:variant>
        <vt:i4>5</vt:i4>
      </vt:variant>
      <vt:variant>
        <vt:lpwstr/>
      </vt:variant>
      <vt:variant>
        <vt:lpwstr>_Toc526492953</vt:lpwstr>
      </vt:variant>
      <vt:variant>
        <vt:i4>1441843</vt:i4>
      </vt:variant>
      <vt:variant>
        <vt:i4>122</vt:i4>
      </vt:variant>
      <vt:variant>
        <vt:i4>0</vt:i4>
      </vt:variant>
      <vt:variant>
        <vt:i4>5</vt:i4>
      </vt:variant>
      <vt:variant>
        <vt:lpwstr/>
      </vt:variant>
      <vt:variant>
        <vt:lpwstr>_Toc526492952</vt:lpwstr>
      </vt:variant>
      <vt:variant>
        <vt:i4>1441843</vt:i4>
      </vt:variant>
      <vt:variant>
        <vt:i4>116</vt:i4>
      </vt:variant>
      <vt:variant>
        <vt:i4>0</vt:i4>
      </vt:variant>
      <vt:variant>
        <vt:i4>5</vt:i4>
      </vt:variant>
      <vt:variant>
        <vt:lpwstr/>
      </vt:variant>
      <vt:variant>
        <vt:lpwstr>_Toc526492950</vt:lpwstr>
      </vt:variant>
      <vt:variant>
        <vt:i4>1507379</vt:i4>
      </vt:variant>
      <vt:variant>
        <vt:i4>110</vt:i4>
      </vt:variant>
      <vt:variant>
        <vt:i4>0</vt:i4>
      </vt:variant>
      <vt:variant>
        <vt:i4>5</vt:i4>
      </vt:variant>
      <vt:variant>
        <vt:lpwstr/>
      </vt:variant>
      <vt:variant>
        <vt:lpwstr>_Toc526492949</vt:lpwstr>
      </vt:variant>
      <vt:variant>
        <vt:i4>1507379</vt:i4>
      </vt:variant>
      <vt:variant>
        <vt:i4>104</vt:i4>
      </vt:variant>
      <vt:variant>
        <vt:i4>0</vt:i4>
      </vt:variant>
      <vt:variant>
        <vt:i4>5</vt:i4>
      </vt:variant>
      <vt:variant>
        <vt:lpwstr/>
      </vt:variant>
      <vt:variant>
        <vt:lpwstr>_Toc526492947</vt:lpwstr>
      </vt:variant>
      <vt:variant>
        <vt:i4>1507379</vt:i4>
      </vt:variant>
      <vt:variant>
        <vt:i4>98</vt:i4>
      </vt:variant>
      <vt:variant>
        <vt:i4>0</vt:i4>
      </vt:variant>
      <vt:variant>
        <vt:i4>5</vt:i4>
      </vt:variant>
      <vt:variant>
        <vt:lpwstr/>
      </vt:variant>
      <vt:variant>
        <vt:lpwstr>_Toc526492946</vt:lpwstr>
      </vt:variant>
      <vt:variant>
        <vt:i4>1507379</vt:i4>
      </vt:variant>
      <vt:variant>
        <vt:i4>92</vt:i4>
      </vt:variant>
      <vt:variant>
        <vt:i4>0</vt:i4>
      </vt:variant>
      <vt:variant>
        <vt:i4>5</vt:i4>
      </vt:variant>
      <vt:variant>
        <vt:lpwstr/>
      </vt:variant>
      <vt:variant>
        <vt:lpwstr>_Toc526492945</vt:lpwstr>
      </vt:variant>
      <vt:variant>
        <vt:i4>1507379</vt:i4>
      </vt:variant>
      <vt:variant>
        <vt:i4>86</vt:i4>
      </vt:variant>
      <vt:variant>
        <vt:i4>0</vt:i4>
      </vt:variant>
      <vt:variant>
        <vt:i4>5</vt:i4>
      </vt:variant>
      <vt:variant>
        <vt:lpwstr/>
      </vt:variant>
      <vt:variant>
        <vt:lpwstr>_Toc526492944</vt:lpwstr>
      </vt:variant>
      <vt:variant>
        <vt:i4>1507379</vt:i4>
      </vt:variant>
      <vt:variant>
        <vt:i4>80</vt:i4>
      </vt:variant>
      <vt:variant>
        <vt:i4>0</vt:i4>
      </vt:variant>
      <vt:variant>
        <vt:i4>5</vt:i4>
      </vt:variant>
      <vt:variant>
        <vt:lpwstr/>
      </vt:variant>
      <vt:variant>
        <vt:lpwstr>_Toc526492942</vt:lpwstr>
      </vt:variant>
      <vt:variant>
        <vt:i4>1507379</vt:i4>
      </vt:variant>
      <vt:variant>
        <vt:i4>74</vt:i4>
      </vt:variant>
      <vt:variant>
        <vt:i4>0</vt:i4>
      </vt:variant>
      <vt:variant>
        <vt:i4>5</vt:i4>
      </vt:variant>
      <vt:variant>
        <vt:lpwstr/>
      </vt:variant>
      <vt:variant>
        <vt:lpwstr>_Toc526492941</vt:lpwstr>
      </vt:variant>
      <vt:variant>
        <vt:i4>1507379</vt:i4>
      </vt:variant>
      <vt:variant>
        <vt:i4>68</vt:i4>
      </vt:variant>
      <vt:variant>
        <vt:i4>0</vt:i4>
      </vt:variant>
      <vt:variant>
        <vt:i4>5</vt:i4>
      </vt:variant>
      <vt:variant>
        <vt:lpwstr/>
      </vt:variant>
      <vt:variant>
        <vt:lpwstr>_Toc526492940</vt:lpwstr>
      </vt:variant>
      <vt:variant>
        <vt:i4>1048627</vt:i4>
      </vt:variant>
      <vt:variant>
        <vt:i4>62</vt:i4>
      </vt:variant>
      <vt:variant>
        <vt:i4>0</vt:i4>
      </vt:variant>
      <vt:variant>
        <vt:i4>5</vt:i4>
      </vt:variant>
      <vt:variant>
        <vt:lpwstr/>
      </vt:variant>
      <vt:variant>
        <vt:lpwstr>_Toc526492938</vt:lpwstr>
      </vt:variant>
      <vt:variant>
        <vt:i4>1048627</vt:i4>
      </vt:variant>
      <vt:variant>
        <vt:i4>56</vt:i4>
      </vt:variant>
      <vt:variant>
        <vt:i4>0</vt:i4>
      </vt:variant>
      <vt:variant>
        <vt:i4>5</vt:i4>
      </vt:variant>
      <vt:variant>
        <vt:lpwstr/>
      </vt:variant>
      <vt:variant>
        <vt:lpwstr>_Toc526492937</vt:lpwstr>
      </vt:variant>
      <vt:variant>
        <vt:i4>1048627</vt:i4>
      </vt:variant>
      <vt:variant>
        <vt:i4>50</vt:i4>
      </vt:variant>
      <vt:variant>
        <vt:i4>0</vt:i4>
      </vt:variant>
      <vt:variant>
        <vt:i4>5</vt:i4>
      </vt:variant>
      <vt:variant>
        <vt:lpwstr/>
      </vt:variant>
      <vt:variant>
        <vt:lpwstr>_Toc526492936</vt:lpwstr>
      </vt:variant>
      <vt:variant>
        <vt:i4>1048627</vt:i4>
      </vt:variant>
      <vt:variant>
        <vt:i4>44</vt:i4>
      </vt:variant>
      <vt:variant>
        <vt:i4>0</vt:i4>
      </vt:variant>
      <vt:variant>
        <vt:i4>5</vt:i4>
      </vt:variant>
      <vt:variant>
        <vt:lpwstr/>
      </vt:variant>
      <vt:variant>
        <vt:lpwstr>_Toc526492935</vt:lpwstr>
      </vt:variant>
      <vt:variant>
        <vt:i4>1048627</vt:i4>
      </vt:variant>
      <vt:variant>
        <vt:i4>38</vt:i4>
      </vt:variant>
      <vt:variant>
        <vt:i4>0</vt:i4>
      </vt:variant>
      <vt:variant>
        <vt:i4>5</vt:i4>
      </vt:variant>
      <vt:variant>
        <vt:lpwstr/>
      </vt:variant>
      <vt:variant>
        <vt:lpwstr>_Toc526492934</vt:lpwstr>
      </vt:variant>
      <vt:variant>
        <vt:i4>1048627</vt:i4>
      </vt:variant>
      <vt:variant>
        <vt:i4>32</vt:i4>
      </vt:variant>
      <vt:variant>
        <vt:i4>0</vt:i4>
      </vt:variant>
      <vt:variant>
        <vt:i4>5</vt:i4>
      </vt:variant>
      <vt:variant>
        <vt:lpwstr/>
      </vt:variant>
      <vt:variant>
        <vt:lpwstr>_Toc526492933</vt:lpwstr>
      </vt:variant>
      <vt:variant>
        <vt:i4>1048627</vt:i4>
      </vt:variant>
      <vt:variant>
        <vt:i4>26</vt:i4>
      </vt:variant>
      <vt:variant>
        <vt:i4>0</vt:i4>
      </vt:variant>
      <vt:variant>
        <vt:i4>5</vt:i4>
      </vt:variant>
      <vt:variant>
        <vt:lpwstr/>
      </vt:variant>
      <vt:variant>
        <vt:lpwstr>_Toc526492932</vt:lpwstr>
      </vt:variant>
      <vt:variant>
        <vt:i4>1048627</vt:i4>
      </vt:variant>
      <vt:variant>
        <vt:i4>20</vt:i4>
      </vt:variant>
      <vt:variant>
        <vt:i4>0</vt:i4>
      </vt:variant>
      <vt:variant>
        <vt:i4>5</vt:i4>
      </vt:variant>
      <vt:variant>
        <vt:lpwstr/>
      </vt:variant>
      <vt:variant>
        <vt:lpwstr>_Toc526492931</vt:lpwstr>
      </vt:variant>
      <vt:variant>
        <vt:i4>1048627</vt:i4>
      </vt:variant>
      <vt:variant>
        <vt:i4>14</vt:i4>
      </vt:variant>
      <vt:variant>
        <vt:i4>0</vt:i4>
      </vt:variant>
      <vt:variant>
        <vt:i4>5</vt:i4>
      </vt:variant>
      <vt:variant>
        <vt:lpwstr/>
      </vt:variant>
      <vt:variant>
        <vt:lpwstr>_Toc526492930</vt:lpwstr>
      </vt:variant>
      <vt:variant>
        <vt:i4>1114163</vt:i4>
      </vt:variant>
      <vt:variant>
        <vt:i4>8</vt:i4>
      </vt:variant>
      <vt:variant>
        <vt:i4>0</vt:i4>
      </vt:variant>
      <vt:variant>
        <vt:i4>5</vt:i4>
      </vt:variant>
      <vt:variant>
        <vt:lpwstr/>
      </vt:variant>
      <vt:variant>
        <vt:lpwstr>_Toc526492929</vt:lpwstr>
      </vt:variant>
      <vt:variant>
        <vt:i4>1114163</vt:i4>
      </vt:variant>
      <vt:variant>
        <vt:i4>2</vt:i4>
      </vt:variant>
      <vt:variant>
        <vt:i4>0</vt:i4>
      </vt:variant>
      <vt:variant>
        <vt:i4>5</vt:i4>
      </vt:variant>
      <vt:variant>
        <vt:lpwstr/>
      </vt:variant>
      <vt:variant>
        <vt:lpwstr>_Toc526492928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2022-06-02T05:16:00Z</dcterms:created>
  <dcterms:modified xsi:type="dcterms:W3CDTF">2022-06-02T05:16:00Z</dcterms:modified>
</cp:coreProperties>
</file>