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C7C018" w14:textId="77777777" w:rsidR="0064283F" w:rsidRPr="00084766" w:rsidRDefault="0064283F" w:rsidP="001C7CC8">
      <w:pPr>
        <w:rPr>
          <w:b/>
          <w:sz w:val="24"/>
        </w:rPr>
      </w:pPr>
    </w:p>
    <w:p w14:paraId="722105BF" w14:textId="77777777" w:rsidR="0064283F" w:rsidRPr="00084766" w:rsidRDefault="0064283F" w:rsidP="001C7CC8">
      <w:pPr>
        <w:rPr>
          <w:b/>
          <w:sz w:val="24"/>
        </w:rPr>
      </w:pPr>
    </w:p>
    <w:p w14:paraId="77E676F4" w14:textId="767802D3" w:rsidR="00DD56A2" w:rsidRPr="00084766" w:rsidRDefault="008A0485" w:rsidP="0032422A">
      <w:pPr>
        <w:spacing w:line="240" w:lineRule="auto"/>
        <w:rPr>
          <w:rFonts w:cs="Arial"/>
          <w:b/>
          <w:szCs w:val="20"/>
        </w:rPr>
      </w:pPr>
      <w:r w:rsidRPr="00084766">
        <w:rPr>
          <w:b/>
        </w:rPr>
        <w:t xml:space="preserve">Annex </w:t>
      </w:r>
      <w:r w:rsidR="00AF2E47">
        <w:rPr>
          <w:b/>
        </w:rPr>
        <w:t>6</w:t>
      </w:r>
      <w:r w:rsidRPr="00084766">
        <w:rPr>
          <w:b/>
        </w:rPr>
        <w:t xml:space="preserve"> – Checklist regarding requirements for professional qualification and personal integrity in accordance with the principles of the Law on the Supervision of Insurance Undertakings</w:t>
      </w:r>
      <w:r w:rsidR="00AF2E47">
        <w:rPr>
          <w:b/>
        </w:rPr>
        <w:t xml:space="preserve"> with regard to the assessment of qualified holdings and/or the formation of an insurance undertaking </w:t>
      </w:r>
    </w:p>
    <w:p w14:paraId="5F6E7788" w14:textId="77777777" w:rsidR="00D3710A" w:rsidRPr="00084766" w:rsidRDefault="00D3710A" w:rsidP="00D3710A">
      <w:pPr>
        <w:spacing w:before="120" w:after="120"/>
        <w:rPr>
          <w:rFonts w:eastAsia="Times New Roman" w:cs="Arial"/>
          <w:szCs w:val="20"/>
          <w:lang w:eastAsia="de-CH"/>
        </w:rPr>
      </w:pPr>
    </w:p>
    <w:p w14:paraId="2BEC9737" w14:textId="77777777" w:rsidR="001B0EBA" w:rsidRPr="00084766" w:rsidRDefault="001B0EBA" w:rsidP="00D3710A">
      <w:pPr>
        <w:spacing w:before="120" w:after="120"/>
        <w:rPr>
          <w:rFonts w:eastAsia="Times New Roman" w:cs="Arial"/>
          <w:szCs w:val="20"/>
          <w:lang w:eastAsia="de-CH"/>
        </w:rPr>
      </w:pPr>
    </w:p>
    <w:p w14:paraId="2E71E7A8" w14:textId="77777777" w:rsidR="00C51567" w:rsidRPr="00084766" w:rsidRDefault="00C51567" w:rsidP="00C51567">
      <w:pPr>
        <w:pBdr>
          <w:top w:val="single" w:sz="4" w:space="1" w:color="auto"/>
          <w:left w:val="single" w:sz="4" w:space="4" w:color="auto"/>
          <w:bottom w:val="single" w:sz="4" w:space="1" w:color="auto"/>
          <w:right w:val="single" w:sz="4" w:space="4" w:color="auto"/>
        </w:pBdr>
        <w:tabs>
          <w:tab w:val="left" w:pos="5580"/>
        </w:tabs>
        <w:spacing w:before="120" w:after="120"/>
        <w:rPr>
          <w:rFonts w:eastAsia="Times New Roman" w:cs="Arial"/>
          <w:sz w:val="16"/>
          <w:szCs w:val="16"/>
        </w:rPr>
      </w:pPr>
      <w:r w:rsidRPr="00084766">
        <w:rPr>
          <w:sz w:val="16"/>
        </w:rPr>
        <w:t>Please note:</w:t>
      </w:r>
    </w:p>
    <w:p w14:paraId="62D0E73B" w14:textId="77777777" w:rsidR="00C51567" w:rsidRPr="00084766" w:rsidRDefault="00C51567" w:rsidP="00C51567">
      <w:pPr>
        <w:pBdr>
          <w:top w:val="single" w:sz="4" w:space="1" w:color="auto"/>
          <w:left w:val="single" w:sz="4" w:space="4" w:color="auto"/>
          <w:bottom w:val="single" w:sz="4" w:space="1" w:color="auto"/>
          <w:right w:val="single" w:sz="4" w:space="4" w:color="auto"/>
        </w:pBdr>
        <w:tabs>
          <w:tab w:val="left" w:pos="5580"/>
        </w:tabs>
        <w:spacing w:before="120" w:after="120"/>
        <w:rPr>
          <w:rFonts w:eastAsia="Times New Roman" w:cs="Arial"/>
          <w:sz w:val="16"/>
          <w:szCs w:val="16"/>
        </w:rPr>
      </w:pPr>
      <w:r w:rsidRPr="00084766">
        <w:rPr>
          <w:sz w:val="16"/>
        </w:rPr>
        <w:t xml:space="preserve">If it is not possible to provide a declaration for one of the named points, written justification must be submitted to the FMA. </w:t>
      </w:r>
    </w:p>
    <w:p w14:paraId="03439C0D" w14:textId="432D7422" w:rsidR="00C51567" w:rsidRPr="00084766" w:rsidRDefault="00C51567" w:rsidP="00C51567">
      <w:pPr>
        <w:pBdr>
          <w:top w:val="single" w:sz="4" w:space="1" w:color="auto"/>
          <w:left w:val="single" w:sz="4" w:space="4" w:color="auto"/>
          <w:bottom w:val="single" w:sz="4" w:space="1" w:color="auto"/>
          <w:right w:val="single" w:sz="4" w:space="4" w:color="auto"/>
        </w:pBdr>
        <w:tabs>
          <w:tab w:val="left" w:pos="5580"/>
        </w:tabs>
        <w:spacing w:before="120" w:after="120"/>
        <w:rPr>
          <w:rFonts w:eastAsia="Times New Roman" w:cs="Arial"/>
          <w:sz w:val="16"/>
          <w:szCs w:val="16"/>
        </w:rPr>
      </w:pPr>
      <w:r w:rsidRPr="00084766">
        <w:rPr>
          <w:sz w:val="16"/>
        </w:rPr>
        <w:t>Please note that, in accordance with Article 257(2)(c) of the ISA, a custodial sentence of up to six months or a monetary penalty of up to 180 daily rates may be imposed on anyone who gives false information to the FMA, particularly if such information is provided for the purposes of acquiring permission for a company to make changes to its licensing requirements (Article 19 to Article 22 of the ISA).</w:t>
      </w:r>
    </w:p>
    <w:p w14:paraId="53C65B7D" w14:textId="77777777" w:rsidR="00C51567" w:rsidRPr="00084766" w:rsidRDefault="00C51567" w:rsidP="00C51567">
      <w:pPr>
        <w:pBdr>
          <w:top w:val="single" w:sz="4" w:space="1" w:color="auto"/>
          <w:left w:val="single" w:sz="4" w:space="4" w:color="auto"/>
          <w:bottom w:val="single" w:sz="4" w:space="1" w:color="auto"/>
          <w:right w:val="single" w:sz="4" w:space="4" w:color="auto"/>
        </w:pBdr>
        <w:tabs>
          <w:tab w:val="left" w:pos="5580"/>
        </w:tabs>
        <w:spacing w:before="120" w:after="120"/>
        <w:rPr>
          <w:rFonts w:eastAsia="Times New Roman" w:cs="Arial"/>
          <w:sz w:val="16"/>
          <w:szCs w:val="16"/>
        </w:rPr>
      </w:pPr>
      <w:r w:rsidRPr="00084766">
        <w:rPr>
          <w:sz w:val="16"/>
        </w:rPr>
        <w:t>Data protection:</w:t>
      </w:r>
    </w:p>
    <w:p w14:paraId="7BB0B029" w14:textId="77777777" w:rsidR="00C51567" w:rsidRPr="00084766" w:rsidRDefault="00C51567" w:rsidP="00C51567">
      <w:pPr>
        <w:pBdr>
          <w:top w:val="single" w:sz="4" w:space="1" w:color="auto"/>
          <w:left w:val="single" w:sz="4" w:space="4" w:color="auto"/>
          <w:bottom w:val="single" w:sz="4" w:space="1" w:color="auto"/>
          <w:right w:val="single" w:sz="4" w:space="4" w:color="auto"/>
        </w:pBdr>
        <w:tabs>
          <w:tab w:val="left" w:pos="5580"/>
        </w:tabs>
        <w:spacing w:before="120" w:after="120"/>
        <w:rPr>
          <w:rFonts w:eastAsia="Times New Roman" w:cs="Arial"/>
          <w:sz w:val="16"/>
          <w:szCs w:val="16"/>
        </w:rPr>
      </w:pPr>
      <w:r w:rsidRPr="00084766">
        <w:rPr>
          <w:sz w:val="16"/>
        </w:rPr>
        <w:t xml:space="preserve">The FMA processes personal data exclusively in accordance with the general data processing principles of the General Data Protection Regulation (Regulation (EU) No. 2016/679 of the European Parliament and of the Council of 27 April 2016 on the protection of natural persons with regard to the processing of personal data and on the free movement of such data, and repealing Directive 95/46/EC) and in line with applicable data protection law. </w:t>
      </w:r>
    </w:p>
    <w:p w14:paraId="44631F5D" w14:textId="77777777" w:rsidR="00C51567" w:rsidRPr="00084766" w:rsidRDefault="00C51567" w:rsidP="00C51567">
      <w:pPr>
        <w:pBdr>
          <w:top w:val="single" w:sz="4" w:space="1" w:color="auto"/>
          <w:left w:val="single" w:sz="4" w:space="4" w:color="auto"/>
          <w:bottom w:val="single" w:sz="4" w:space="1" w:color="auto"/>
          <w:right w:val="single" w:sz="4" w:space="4" w:color="auto"/>
        </w:pBdr>
        <w:tabs>
          <w:tab w:val="left" w:pos="5580"/>
        </w:tabs>
        <w:spacing w:before="120" w:after="120"/>
        <w:rPr>
          <w:rFonts w:cs="Arial"/>
          <w:bCs/>
          <w:iCs/>
          <w:sz w:val="16"/>
          <w:szCs w:val="16"/>
        </w:rPr>
      </w:pPr>
      <w:r w:rsidRPr="00084766">
        <w:rPr>
          <w:sz w:val="16"/>
        </w:rPr>
        <w:t xml:space="preserve">Information regarding the processing of personal data, including details about the purpose of processing, the data controller and the rights of data subjects can be found in the FMA Privacy Policy: </w:t>
      </w:r>
      <w:hyperlink r:id="rId8" w:history="1">
        <w:r w:rsidRPr="00084766">
          <w:rPr>
            <w:rStyle w:val="Hyperlink"/>
            <w:bCs/>
            <w:iCs/>
            <w:sz w:val="16"/>
            <w:szCs w:val="16"/>
          </w:rPr>
          <w:t>www.fma-li.li/en/fma/data-protection/fma-privacy-policy.html</w:t>
        </w:r>
      </w:hyperlink>
      <w:r w:rsidRPr="00084766">
        <w:rPr>
          <w:sz w:val="16"/>
        </w:rPr>
        <w:t xml:space="preserve"> </w:t>
      </w:r>
    </w:p>
    <w:p w14:paraId="29B7000A" w14:textId="77777777" w:rsidR="00C51567" w:rsidRPr="00084766" w:rsidRDefault="00C51567" w:rsidP="00C51567">
      <w:pPr>
        <w:spacing w:before="120" w:after="120"/>
        <w:rPr>
          <w:rFonts w:eastAsia="Times New Roman" w:cs="Arial"/>
          <w:szCs w:val="20"/>
          <w:lang w:eastAsia="de-CH"/>
        </w:rPr>
      </w:pPr>
    </w:p>
    <w:p w14:paraId="6C893D85" w14:textId="77777777" w:rsidR="00C51567" w:rsidRPr="00084766" w:rsidRDefault="00C51567" w:rsidP="001C7CC8">
      <w:pPr>
        <w:spacing w:line="240" w:lineRule="auto"/>
        <w:jc w:val="left"/>
        <w:rPr>
          <w:rFonts w:cs="Arial"/>
          <w:szCs w:val="20"/>
        </w:rPr>
      </w:pPr>
    </w:p>
    <w:p w14:paraId="680A18DE" w14:textId="41CD0748" w:rsidR="001C7CC8" w:rsidRPr="00084766" w:rsidRDefault="001C7CC8" w:rsidP="001C7CC8">
      <w:pPr>
        <w:keepNext/>
        <w:tabs>
          <w:tab w:val="left" w:pos="0"/>
        </w:tabs>
        <w:jc w:val="left"/>
        <w:outlineLvl w:val="0"/>
        <w:rPr>
          <w:rFonts w:eastAsia="Times New Roman" w:cs="Arial"/>
          <w:bCs/>
          <w:kern w:val="32"/>
          <w:szCs w:val="20"/>
        </w:rPr>
      </w:pPr>
      <w:r w:rsidRPr="00084766">
        <w:t xml:space="preserve">Please tick as applicable, provide other comments and references where necessary, and enclose the signed checklist with the application for a license change or notification. Enclosures must be numbered (1, 2, 3, etc.) </w:t>
      </w:r>
    </w:p>
    <w:p w14:paraId="6668D8BC" w14:textId="77777777" w:rsidR="001C7CC8" w:rsidRPr="00084766" w:rsidRDefault="001C7CC8" w:rsidP="001C7CC8"/>
    <w:tbl>
      <w:tblPr>
        <w:tblStyle w:val="Tabellenraster"/>
        <w:tblW w:w="9626" w:type="dxa"/>
        <w:tblInd w:w="108" w:type="dxa"/>
        <w:tblLayout w:type="fixed"/>
        <w:tblLook w:val="04A0" w:firstRow="1" w:lastRow="0" w:firstColumn="1" w:lastColumn="0" w:noHBand="0" w:noVBand="1"/>
      </w:tblPr>
      <w:tblGrid>
        <w:gridCol w:w="4111"/>
        <w:gridCol w:w="2835"/>
        <w:gridCol w:w="1985"/>
        <w:gridCol w:w="695"/>
      </w:tblGrid>
      <w:tr w:rsidR="001C7CC8" w:rsidRPr="00084766" w14:paraId="7730F2D1" w14:textId="77777777" w:rsidTr="00D24061">
        <w:tc>
          <w:tcPr>
            <w:tcW w:w="9626" w:type="dxa"/>
            <w:gridSpan w:val="4"/>
            <w:tcBorders>
              <w:bottom w:val="single" w:sz="4" w:space="0" w:color="auto"/>
            </w:tcBorders>
            <w:shd w:val="clear" w:color="auto" w:fill="F2F2F2" w:themeFill="background1" w:themeFillShade="F2"/>
          </w:tcPr>
          <w:p w14:paraId="5F4F8733" w14:textId="340FD61B" w:rsidR="001C7CC8" w:rsidRPr="00084766" w:rsidRDefault="00051B7E" w:rsidP="001C7CC8">
            <w:pPr>
              <w:rPr>
                <w:rFonts w:cs="Arial"/>
                <w:b/>
                <w:sz w:val="20"/>
                <w:szCs w:val="20"/>
              </w:rPr>
            </w:pPr>
            <w:r w:rsidRPr="00084766">
              <w:rPr>
                <w:b/>
                <w:sz w:val="20"/>
              </w:rPr>
              <w:t xml:space="preserve">Name of the insurance </w:t>
            </w:r>
            <w:r w:rsidR="005D1004">
              <w:rPr>
                <w:b/>
                <w:sz w:val="20"/>
              </w:rPr>
              <w:t>undertaking</w:t>
            </w:r>
            <w:r w:rsidR="005D1004" w:rsidRPr="00084766">
              <w:rPr>
                <w:b/>
                <w:sz w:val="20"/>
              </w:rPr>
              <w:t xml:space="preserve"> </w:t>
            </w:r>
            <w:r w:rsidRPr="00084766">
              <w:rPr>
                <w:b/>
                <w:sz w:val="20"/>
              </w:rPr>
              <w:t>submitting the application:</w:t>
            </w:r>
          </w:p>
          <w:p w14:paraId="0902A6BE" w14:textId="77777777" w:rsidR="00C9508E" w:rsidRPr="00084766" w:rsidRDefault="00C9508E" w:rsidP="001C7CC8">
            <w:pPr>
              <w:rPr>
                <w:rFonts w:cs="Arial"/>
                <w:b/>
                <w:szCs w:val="20"/>
              </w:rPr>
            </w:pPr>
          </w:p>
          <w:p w14:paraId="45C37A20" w14:textId="77777777" w:rsidR="00C9508E" w:rsidRPr="00084766" w:rsidRDefault="008B31B2" w:rsidP="001C7CC8">
            <w:pPr>
              <w:rPr>
                <w:rFonts w:cs="Arial"/>
                <w:szCs w:val="20"/>
              </w:rPr>
            </w:pPr>
            <w:r w:rsidRPr="00084766">
              <w:rPr>
                <w:rFonts w:cs="Arial"/>
                <w:sz w:val="16"/>
              </w:rPr>
              <w:fldChar w:fldCharType="begin" w:fldLock="1">
                <w:ffData>
                  <w:name w:val="Text1"/>
                  <w:enabled/>
                  <w:calcOnExit w:val="0"/>
                  <w:textInput/>
                </w:ffData>
              </w:fldChar>
            </w:r>
            <w:r w:rsidRPr="00084766">
              <w:rPr>
                <w:rFonts w:eastAsia="Cambria" w:cs="Arial"/>
                <w:sz w:val="16"/>
              </w:rPr>
              <w:instrText xml:space="preserve"> FORMTEXT </w:instrText>
            </w:r>
            <w:r w:rsidRPr="00084766">
              <w:rPr>
                <w:rFonts w:cs="Arial"/>
                <w:sz w:val="16"/>
              </w:rPr>
            </w:r>
            <w:r w:rsidRPr="00084766">
              <w:rPr>
                <w:rFonts w:cs="Arial"/>
                <w:sz w:val="16"/>
              </w:rPr>
              <w:fldChar w:fldCharType="separate"/>
            </w:r>
            <w:bookmarkStart w:id="0" w:name="_GoBack"/>
            <w:bookmarkEnd w:id="0"/>
            <w:r w:rsidRPr="00084766">
              <w:rPr>
                <w:sz w:val="16"/>
              </w:rPr>
              <w:t>     </w:t>
            </w:r>
            <w:r w:rsidRPr="00084766">
              <w:rPr>
                <w:rFonts w:cs="Arial"/>
                <w:sz w:val="16"/>
              </w:rPr>
              <w:fldChar w:fldCharType="end"/>
            </w:r>
          </w:p>
        </w:tc>
      </w:tr>
      <w:tr w:rsidR="001C7CC8" w:rsidRPr="00084766" w14:paraId="3BD73144" w14:textId="77777777" w:rsidTr="00D24061">
        <w:tc>
          <w:tcPr>
            <w:tcW w:w="4111" w:type="dxa"/>
            <w:tcBorders>
              <w:top w:val="single" w:sz="4" w:space="0" w:color="auto"/>
              <w:bottom w:val="single" w:sz="4" w:space="0" w:color="auto"/>
            </w:tcBorders>
          </w:tcPr>
          <w:p w14:paraId="2BE029EC" w14:textId="77777777" w:rsidR="001C7CC8" w:rsidRPr="00084766" w:rsidRDefault="001C7CC8" w:rsidP="00C9508E">
            <w:pPr>
              <w:pStyle w:val="Aktennotiz"/>
              <w:rPr>
                <w:rFonts w:cs="Arial"/>
                <w:sz w:val="20"/>
                <w:szCs w:val="20"/>
              </w:rPr>
            </w:pPr>
            <w:r w:rsidRPr="00084766">
              <w:rPr>
                <w:sz w:val="20"/>
              </w:rPr>
              <w:t>Contact person:</w:t>
            </w:r>
          </w:p>
          <w:p w14:paraId="51B50F16" w14:textId="77777777" w:rsidR="001C7CC8" w:rsidRPr="00084766" w:rsidRDefault="001C7CC8" w:rsidP="001C7CC8">
            <w:pPr>
              <w:rPr>
                <w:rFonts w:cs="Arial"/>
                <w:sz w:val="20"/>
                <w:szCs w:val="20"/>
              </w:rPr>
            </w:pPr>
          </w:p>
          <w:p w14:paraId="2A109C5B" w14:textId="05D3EC6D" w:rsidR="001C7CC8" w:rsidRPr="00084766" w:rsidRDefault="001C7CC8" w:rsidP="00363EC9">
            <w:pPr>
              <w:pStyle w:val="Kopfzeile"/>
              <w:tabs>
                <w:tab w:val="clear" w:pos="4536"/>
                <w:tab w:val="clear" w:pos="9072"/>
              </w:tabs>
              <w:rPr>
                <w:rFonts w:cs="Arial"/>
                <w:szCs w:val="20"/>
              </w:rPr>
            </w:pPr>
            <w:r w:rsidRPr="00084766">
              <w:rPr>
                <w:sz w:val="20"/>
              </w:rPr>
              <w:t>Name:</w:t>
            </w:r>
            <w:sdt>
              <w:sdtPr>
                <w:rPr>
                  <w:rFonts w:cs="Arial"/>
                  <w:szCs w:val="20"/>
                </w:rPr>
                <w:id w:val="-333228747"/>
                <w:placeholder>
                  <w:docPart w:val="74C4E86001C14B3A9366217FB2AE5C4B"/>
                </w:placeholder>
                <w:showingPlcHdr/>
                <w:text/>
              </w:sdtPr>
              <w:sdtEndPr/>
              <w:sdtContent>
                <w:r w:rsidR="008773A8" w:rsidRPr="00C97560">
                  <w:rPr>
                    <w:rFonts w:cs="Arial"/>
                    <w:szCs w:val="20"/>
                  </w:rPr>
                  <w:t>__________</w:t>
                </w:r>
                <w:r w:rsidR="008773A8">
                  <w:rPr>
                    <w:rFonts w:cs="Arial"/>
                    <w:szCs w:val="20"/>
                  </w:rPr>
                  <w:t>________</w:t>
                </w:r>
                <w:r w:rsidR="008773A8" w:rsidRPr="00C97560">
                  <w:rPr>
                    <w:rFonts w:cs="Arial"/>
                    <w:szCs w:val="20"/>
                  </w:rPr>
                  <w:t>__</w:t>
                </w:r>
              </w:sdtContent>
            </w:sdt>
            <w:r w:rsidRPr="00084766">
              <w:rPr>
                <w:sz w:val="20"/>
              </w:rPr>
              <w:t xml:space="preserve"> </w:t>
            </w:r>
            <w:r w:rsidR="008B31B2" w:rsidRPr="00084766">
              <w:rPr>
                <w:rFonts w:cs="Arial"/>
                <w:sz w:val="16"/>
              </w:rPr>
              <w:fldChar w:fldCharType="begin" w:fldLock="1">
                <w:ffData>
                  <w:name w:val="Text1"/>
                  <w:enabled/>
                  <w:calcOnExit w:val="0"/>
                  <w:textInput/>
                </w:ffData>
              </w:fldChar>
            </w:r>
            <w:r w:rsidR="008B31B2" w:rsidRPr="00084766">
              <w:rPr>
                <w:rFonts w:eastAsia="Cambria" w:cs="Arial"/>
                <w:sz w:val="16"/>
              </w:rPr>
              <w:instrText xml:space="preserve"> FORMTEXT </w:instrText>
            </w:r>
            <w:r w:rsidR="008B31B2" w:rsidRPr="00084766">
              <w:rPr>
                <w:rFonts w:cs="Arial"/>
                <w:sz w:val="16"/>
              </w:rPr>
            </w:r>
            <w:r w:rsidR="008B31B2" w:rsidRPr="00084766">
              <w:rPr>
                <w:rFonts w:cs="Arial"/>
                <w:sz w:val="16"/>
              </w:rPr>
              <w:fldChar w:fldCharType="separate"/>
            </w:r>
            <w:r w:rsidRPr="00084766">
              <w:rPr>
                <w:sz w:val="16"/>
              </w:rPr>
              <w:t>     </w:t>
            </w:r>
            <w:r w:rsidR="008B31B2" w:rsidRPr="00084766">
              <w:rPr>
                <w:rFonts w:cs="Arial"/>
                <w:sz w:val="16"/>
              </w:rPr>
              <w:fldChar w:fldCharType="end"/>
            </w:r>
          </w:p>
        </w:tc>
        <w:tc>
          <w:tcPr>
            <w:tcW w:w="2835" w:type="dxa"/>
            <w:tcBorders>
              <w:top w:val="single" w:sz="4" w:space="0" w:color="auto"/>
              <w:bottom w:val="single" w:sz="4" w:space="0" w:color="auto"/>
            </w:tcBorders>
          </w:tcPr>
          <w:p w14:paraId="5A4B0EF9" w14:textId="77777777" w:rsidR="001C7CC8" w:rsidRPr="00084766" w:rsidRDefault="001C7CC8" w:rsidP="001C7CC8">
            <w:pPr>
              <w:rPr>
                <w:rFonts w:cs="Arial"/>
                <w:sz w:val="20"/>
                <w:szCs w:val="20"/>
              </w:rPr>
            </w:pPr>
          </w:p>
          <w:p w14:paraId="0C8A3DFA" w14:textId="77777777" w:rsidR="001C7CC8" w:rsidRPr="00084766" w:rsidRDefault="001C7CC8" w:rsidP="001C7CC8">
            <w:pPr>
              <w:rPr>
                <w:rFonts w:cs="Arial"/>
                <w:sz w:val="20"/>
                <w:szCs w:val="20"/>
              </w:rPr>
            </w:pPr>
          </w:p>
          <w:p w14:paraId="2E78594B" w14:textId="77777777" w:rsidR="001C7CC8" w:rsidRPr="00084766" w:rsidRDefault="001C7CC8" w:rsidP="00F5014C">
            <w:pPr>
              <w:rPr>
                <w:sz w:val="20"/>
                <w:szCs w:val="20"/>
              </w:rPr>
            </w:pPr>
            <w:r w:rsidRPr="00084766">
              <w:rPr>
                <w:sz w:val="20"/>
              </w:rPr>
              <w:t>E-mail:</w:t>
            </w:r>
            <w:r w:rsidRPr="00084766">
              <w:rPr>
                <w:sz w:val="16"/>
              </w:rPr>
              <w:t xml:space="preserve"> </w:t>
            </w:r>
            <w:r w:rsidR="008B31B2" w:rsidRPr="00084766">
              <w:rPr>
                <w:rFonts w:cs="Arial"/>
                <w:sz w:val="16"/>
              </w:rPr>
              <w:fldChar w:fldCharType="begin" w:fldLock="1">
                <w:ffData>
                  <w:name w:val="Text1"/>
                  <w:enabled/>
                  <w:calcOnExit w:val="0"/>
                  <w:textInput/>
                </w:ffData>
              </w:fldChar>
            </w:r>
            <w:r w:rsidR="008B31B2" w:rsidRPr="00084766">
              <w:rPr>
                <w:rFonts w:eastAsia="Cambria" w:cs="Arial"/>
                <w:sz w:val="16"/>
              </w:rPr>
              <w:instrText xml:space="preserve"> FORMTEXT </w:instrText>
            </w:r>
            <w:r w:rsidR="008B31B2" w:rsidRPr="00084766">
              <w:rPr>
                <w:rFonts w:cs="Arial"/>
                <w:sz w:val="16"/>
              </w:rPr>
            </w:r>
            <w:r w:rsidR="008B31B2" w:rsidRPr="00084766">
              <w:rPr>
                <w:rFonts w:cs="Arial"/>
                <w:sz w:val="16"/>
              </w:rPr>
              <w:fldChar w:fldCharType="separate"/>
            </w:r>
            <w:r w:rsidRPr="00084766">
              <w:rPr>
                <w:sz w:val="16"/>
              </w:rPr>
              <w:t>     </w:t>
            </w:r>
            <w:r w:rsidR="008B31B2" w:rsidRPr="00084766">
              <w:rPr>
                <w:rFonts w:cs="Arial"/>
                <w:sz w:val="16"/>
              </w:rPr>
              <w:fldChar w:fldCharType="end"/>
            </w:r>
          </w:p>
        </w:tc>
        <w:tc>
          <w:tcPr>
            <w:tcW w:w="2680" w:type="dxa"/>
            <w:gridSpan w:val="2"/>
            <w:tcBorders>
              <w:top w:val="single" w:sz="4" w:space="0" w:color="auto"/>
              <w:bottom w:val="single" w:sz="4" w:space="0" w:color="auto"/>
            </w:tcBorders>
          </w:tcPr>
          <w:p w14:paraId="5A0651EF" w14:textId="77777777" w:rsidR="001C7CC8" w:rsidRPr="00084766" w:rsidRDefault="001C7CC8" w:rsidP="001C7CC8">
            <w:pPr>
              <w:rPr>
                <w:rFonts w:cs="Arial"/>
                <w:sz w:val="20"/>
                <w:szCs w:val="20"/>
              </w:rPr>
            </w:pPr>
          </w:p>
          <w:p w14:paraId="3F8226CD" w14:textId="77777777" w:rsidR="001C7CC8" w:rsidRPr="00084766" w:rsidRDefault="001C7CC8" w:rsidP="001C7CC8">
            <w:pPr>
              <w:rPr>
                <w:rFonts w:cs="Arial"/>
                <w:sz w:val="20"/>
                <w:szCs w:val="20"/>
              </w:rPr>
            </w:pPr>
          </w:p>
          <w:p w14:paraId="7F174C4D" w14:textId="77777777" w:rsidR="001C7CC8" w:rsidRPr="00084766" w:rsidRDefault="001C7CC8" w:rsidP="002B2CE2">
            <w:pPr>
              <w:rPr>
                <w:rFonts w:cs="Arial"/>
                <w:sz w:val="20"/>
                <w:szCs w:val="20"/>
              </w:rPr>
            </w:pPr>
            <w:r w:rsidRPr="00084766">
              <w:rPr>
                <w:sz w:val="20"/>
              </w:rPr>
              <w:t xml:space="preserve">Tel.: </w:t>
            </w:r>
            <w:r w:rsidR="008B31B2" w:rsidRPr="00084766">
              <w:rPr>
                <w:rFonts w:cs="Arial"/>
                <w:sz w:val="16"/>
              </w:rPr>
              <w:fldChar w:fldCharType="begin" w:fldLock="1">
                <w:ffData>
                  <w:name w:val="Text1"/>
                  <w:enabled/>
                  <w:calcOnExit w:val="0"/>
                  <w:textInput/>
                </w:ffData>
              </w:fldChar>
            </w:r>
            <w:r w:rsidR="008B31B2" w:rsidRPr="00084766">
              <w:rPr>
                <w:rFonts w:eastAsia="Cambria" w:cs="Arial"/>
                <w:sz w:val="16"/>
              </w:rPr>
              <w:instrText xml:space="preserve"> FORMTEXT </w:instrText>
            </w:r>
            <w:r w:rsidR="008B31B2" w:rsidRPr="00084766">
              <w:rPr>
                <w:rFonts w:cs="Arial"/>
                <w:sz w:val="16"/>
              </w:rPr>
            </w:r>
            <w:r w:rsidR="008B31B2" w:rsidRPr="00084766">
              <w:rPr>
                <w:rFonts w:cs="Arial"/>
                <w:sz w:val="16"/>
              </w:rPr>
              <w:fldChar w:fldCharType="separate"/>
            </w:r>
            <w:r w:rsidRPr="00084766">
              <w:rPr>
                <w:sz w:val="16"/>
              </w:rPr>
              <w:t>     </w:t>
            </w:r>
            <w:r w:rsidR="008B31B2" w:rsidRPr="00084766">
              <w:rPr>
                <w:rFonts w:cs="Arial"/>
                <w:sz w:val="16"/>
              </w:rPr>
              <w:fldChar w:fldCharType="end"/>
            </w:r>
          </w:p>
        </w:tc>
      </w:tr>
      <w:tr w:rsidR="00C9508E" w:rsidRPr="00084766" w14:paraId="04E8DE31" w14:textId="77777777" w:rsidTr="00D24061">
        <w:tc>
          <w:tcPr>
            <w:tcW w:w="4111" w:type="dxa"/>
            <w:tcBorders>
              <w:top w:val="single" w:sz="4" w:space="0" w:color="auto"/>
              <w:left w:val="nil"/>
              <w:bottom w:val="single" w:sz="4" w:space="0" w:color="auto"/>
              <w:right w:val="nil"/>
            </w:tcBorders>
          </w:tcPr>
          <w:p w14:paraId="4989CAF4" w14:textId="77777777" w:rsidR="00C9508E" w:rsidRPr="00084766" w:rsidRDefault="00C9508E" w:rsidP="001C7CC8">
            <w:pPr>
              <w:rPr>
                <w:rFonts w:cs="Arial"/>
                <w:b/>
                <w:szCs w:val="20"/>
              </w:rPr>
            </w:pPr>
          </w:p>
          <w:p w14:paraId="463BD6E5" w14:textId="77777777" w:rsidR="00C9508E" w:rsidRPr="00084766" w:rsidRDefault="00C9508E" w:rsidP="001C7CC8">
            <w:pPr>
              <w:rPr>
                <w:rFonts w:cs="Arial"/>
                <w:b/>
                <w:szCs w:val="20"/>
              </w:rPr>
            </w:pPr>
          </w:p>
        </w:tc>
        <w:tc>
          <w:tcPr>
            <w:tcW w:w="2835" w:type="dxa"/>
            <w:tcBorders>
              <w:top w:val="single" w:sz="4" w:space="0" w:color="auto"/>
              <w:left w:val="nil"/>
              <w:bottom w:val="single" w:sz="4" w:space="0" w:color="auto"/>
              <w:right w:val="nil"/>
            </w:tcBorders>
          </w:tcPr>
          <w:p w14:paraId="00AFEA62" w14:textId="77777777" w:rsidR="00C9508E" w:rsidRPr="00084766" w:rsidRDefault="00C9508E" w:rsidP="001C7CC8">
            <w:pPr>
              <w:rPr>
                <w:rFonts w:cs="Arial"/>
                <w:szCs w:val="20"/>
              </w:rPr>
            </w:pPr>
          </w:p>
        </w:tc>
        <w:tc>
          <w:tcPr>
            <w:tcW w:w="2680" w:type="dxa"/>
            <w:gridSpan w:val="2"/>
            <w:tcBorders>
              <w:top w:val="single" w:sz="4" w:space="0" w:color="auto"/>
              <w:left w:val="nil"/>
              <w:bottom w:val="single" w:sz="4" w:space="0" w:color="auto"/>
              <w:right w:val="nil"/>
            </w:tcBorders>
          </w:tcPr>
          <w:p w14:paraId="77BF673F" w14:textId="77777777" w:rsidR="00C9508E" w:rsidRPr="00084766" w:rsidRDefault="00C9508E" w:rsidP="001C7CC8">
            <w:pPr>
              <w:rPr>
                <w:rFonts w:cs="Arial"/>
                <w:szCs w:val="20"/>
              </w:rPr>
            </w:pPr>
          </w:p>
        </w:tc>
      </w:tr>
      <w:tr w:rsidR="00333B17" w:rsidRPr="00084766" w14:paraId="47C45206" w14:textId="77777777" w:rsidTr="003F4435">
        <w:tc>
          <w:tcPr>
            <w:tcW w:w="4111" w:type="dxa"/>
            <w:tcBorders>
              <w:top w:val="single" w:sz="4" w:space="0" w:color="auto"/>
            </w:tcBorders>
          </w:tcPr>
          <w:p w14:paraId="74A0B804" w14:textId="77777777" w:rsidR="00333B17" w:rsidRPr="00084766" w:rsidRDefault="00333B17" w:rsidP="00E81D9D">
            <w:pPr>
              <w:autoSpaceDE w:val="0"/>
              <w:autoSpaceDN w:val="0"/>
              <w:adjustRightInd w:val="0"/>
              <w:spacing w:before="240" w:after="240"/>
              <w:jc w:val="left"/>
              <w:rPr>
                <w:rFonts w:cs="Arial"/>
                <w:sz w:val="20"/>
                <w:szCs w:val="20"/>
              </w:rPr>
            </w:pPr>
            <w:r w:rsidRPr="00084766">
              <w:rPr>
                <w:b/>
                <w:sz w:val="20"/>
              </w:rPr>
              <w:t>I. Formal requirements and confirmations for the application/notification in question:</w:t>
            </w:r>
          </w:p>
        </w:tc>
        <w:tc>
          <w:tcPr>
            <w:tcW w:w="2835" w:type="dxa"/>
            <w:tcBorders>
              <w:top w:val="single" w:sz="4" w:space="0" w:color="auto"/>
            </w:tcBorders>
          </w:tcPr>
          <w:p w14:paraId="54C076D3" w14:textId="77777777" w:rsidR="00333B17" w:rsidRPr="00084766" w:rsidRDefault="00333B17" w:rsidP="001C7CC8">
            <w:pPr>
              <w:rPr>
                <w:rFonts w:cs="Arial"/>
                <w:sz w:val="16"/>
                <w:szCs w:val="16"/>
              </w:rPr>
            </w:pPr>
          </w:p>
        </w:tc>
        <w:tc>
          <w:tcPr>
            <w:tcW w:w="1985" w:type="dxa"/>
            <w:tcBorders>
              <w:top w:val="single" w:sz="4" w:space="0" w:color="auto"/>
            </w:tcBorders>
          </w:tcPr>
          <w:p w14:paraId="769B62C7" w14:textId="77777777" w:rsidR="00333B17" w:rsidRPr="00084766" w:rsidRDefault="00333B17" w:rsidP="001261AB">
            <w:pPr>
              <w:autoSpaceDE w:val="0"/>
              <w:autoSpaceDN w:val="0"/>
              <w:adjustRightInd w:val="0"/>
              <w:spacing w:before="120" w:after="120"/>
              <w:rPr>
                <w:rFonts w:cs="Arial"/>
                <w:sz w:val="20"/>
                <w:szCs w:val="20"/>
              </w:rPr>
            </w:pPr>
            <w:r w:rsidRPr="00084766">
              <w:rPr>
                <w:sz w:val="20"/>
              </w:rPr>
              <w:t>Other remarks of the applicant/</w:t>
            </w:r>
            <w:r w:rsidR="0078185C">
              <w:rPr>
                <w:sz w:val="20"/>
              </w:rPr>
              <w:br/>
            </w:r>
            <w:r w:rsidRPr="00084766">
              <w:rPr>
                <w:sz w:val="20"/>
              </w:rPr>
              <w:t>numbering of enclosures:</w:t>
            </w:r>
          </w:p>
        </w:tc>
        <w:tc>
          <w:tcPr>
            <w:tcW w:w="695" w:type="dxa"/>
            <w:tcBorders>
              <w:top w:val="single" w:sz="4" w:space="0" w:color="auto"/>
            </w:tcBorders>
            <w:shd w:val="clear" w:color="auto" w:fill="F2F2F2" w:themeFill="background1" w:themeFillShade="F2"/>
          </w:tcPr>
          <w:p w14:paraId="42295C3C" w14:textId="215DF54A" w:rsidR="00333B17" w:rsidRPr="00084766" w:rsidRDefault="00333B17" w:rsidP="00363EC9">
            <w:pPr>
              <w:autoSpaceDE w:val="0"/>
              <w:autoSpaceDN w:val="0"/>
              <w:adjustRightInd w:val="0"/>
              <w:spacing w:before="120" w:after="120"/>
              <w:rPr>
                <w:rFonts w:cs="Arial"/>
                <w:sz w:val="20"/>
                <w:szCs w:val="20"/>
              </w:rPr>
            </w:pPr>
            <w:r w:rsidRPr="00084766">
              <w:rPr>
                <w:sz w:val="20"/>
              </w:rPr>
              <w:t>For: FMA</w:t>
            </w:r>
          </w:p>
        </w:tc>
      </w:tr>
      <w:tr w:rsidR="00333B17" w:rsidRPr="00084766" w14:paraId="7C3410B0" w14:textId="77777777" w:rsidTr="003F4435">
        <w:tc>
          <w:tcPr>
            <w:tcW w:w="4111" w:type="dxa"/>
          </w:tcPr>
          <w:p w14:paraId="518B7D0E" w14:textId="2533B636" w:rsidR="00333B17" w:rsidRPr="00084766" w:rsidRDefault="00333B17" w:rsidP="0062449C">
            <w:pPr>
              <w:autoSpaceDE w:val="0"/>
              <w:autoSpaceDN w:val="0"/>
              <w:adjustRightInd w:val="0"/>
              <w:spacing w:before="120" w:after="120"/>
              <w:rPr>
                <w:rFonts w:cs="Arial"/>
                <w:sz w:val="20"/>
                <w:szCs w:val="20"/>
              </w:rPr>
            </w:pPr>
            <w:r w:rsidRPr="00084766">
              <w:rPr>
                <w:sz w:val="20"/>
              </w:rPr>
              <w:t xml:space="preserve">1. </w:t>
            </w:r>
            <w:r w:rsidR="00922F5A">
              <w:rPr>
                <w:sz w:val="20"/>
              </w:rPr>
              <w:t>S</w:t>
            </w:r>
            <w:r w:rsidRPr="00084766">
              <w:rPr>
                <w:sz w:val="20"/>
              </w:rPr>
              <w:t>ubmission of a duly signed</w:t>
            </w:r>
            <w:r w:rsidR="00922F5A">
              <w:rPr>
                <w:rStyle w:val="Funotenzeichen"/>
                <w:sz w:val="20"/>
              </w:rPr>
              <w:footnoteReference w:id="1"/>
            </w:r>
            <w:r w:rsidRPr="00084766">
              <w:rPr>
                <w:sz w:val="20"/>
              </w:rPr>
              <w:t xml:space="preserve"> application for approval of a change to the licensing requirements pursuant to Article 19(1)(a) of the ISA in conjunction with Article 12(2)(i) of the ISA or the notification pursuant to Article 20(a) of the ISA in conjunction with Article 12(2)(i) of the ISA. </w:t>
            </w:r>
          </w:p>
        </w:tc>
        <w:tc>
          <w:tcPr>
            <w:tcW w:w="2835" w:type="dxa"/>
          </w:tcPr>
          <w:p w14:paraId="6F4969DC" w14:textId="77777777" w:rsidR="00333B17" w:rsidRPr="00084766" w:rsidRDefault="00AF2E47" w:rsidP="00D25F91">
            <w:pPr>
              <w:spacing w:before="240" w:line="240" w:lineRule="auto"/>
              <w:jc w:val="left"/>
              <w:rPr>
                <w:rFonts w:cs="Arial"/>
                <w:sz w:val="16"/>
                <w:szCs w:val="16"/>
              </w:rPr>
            </w:pPr>
            <w:sdt>
              <w:sdtPr>
                <w:rPr>
                  <w:rFonts w:cs="Arial"/>
                  <w:sz w:val="16"/>
                  <w:szCs w:val="16"/>
                </w:rPr>
                <w:id w:val="499701453"/>
                <w14:checkbox>
                  <w14:checked w14:val="0"/>
                  <w14:checkedState w14:val="2612" w14:font="MS Gothic"/>
                  <w14:uncheckedState w14:val="2610" w14:font="MS Gothic"/>
                </w14:checkbox>
              </w:sdtPr>
              <w:sdtEndPr/>
              <w:sdtContent>
                <w:r w:rsidR="00CC35DE" w:rsidRPr="00084766">
                  <w:rPr>
                    <w:rFonts w:ascii="MS Gothic" w:eastAsia="MS Gothic" w:hAnsi="MS Gothic" w:cs="Arial"/>
                    <w:sz w:val="16"/>
                    <w:szCs w:val="16"/>
                  </w:rPr>
                  <w:t>☐</w:t>
                </w:r>
              </w:sdtContent>
            </w:sdt>
            <w:r w:rsidR="000D18DD" w:rsidRPr="00084766">
              <w:rPr>
                <w:sz w:val="16"/>
              </w:rPr>
              <w:t xml:space="preserve"> Enclosed</w:t>
            </w:r>
          </w:p>
          <w:p w14:paraId="6E6F0CB6" w14:textId="77777777" w:rsidR="00D03272" w:rsidRPr="00084766" w:rsidRDefault="00AF2E47" w:rsidP="00D25F91">
            <w:pPr>
              <w:spacing w:before="240" w:line="240" w:lineRule="auto"/>
              <w:jc w:val="left"/>
              <w:rPr>
                <w:rFonts w:cs="Arial"/>
                <w:sz w:val="16"/>
                <w:szCs w:val="16"/>
              </w:rPr>
            </w:pPr>
            <w:sdt>
              <w:sdtPr>
                <w:rPr>
                  <w:rFonts w:cs="Arial"/>
                  <w:sz w:val="16"/>
                  <w:szCs w:val="16"/>
                </w:rPr>
                <w:id w:val="1246383305"/>
                <w14:checkbox>
                  <w14:checked w14:val="0"/>
                  <w14:checkedState w14:val="2612" w14:font="MS Gothic"/>
                  <w14:uncheckedState w14:val="2610" w14:font="MS Gothic"/>
                </w14:checkbox>
              </w:sdtPr>
              <w:sdtEndPr/>
              <w:sdtContent>
                <w:r w:rsidR="00D03272" w:rsidRPr="00084766">
                  <w:rPr>
                    <w:rFonts w:ascii="MS Gothic" w:eastAsia="MS Gothic" w:hAnsi="MS Gothic" w:cs="Arial"/>
                    <w:sz w:val="16"/>
                    <w:szCs w:val="16"/>
                  </w:rPr>
                  <w:t>☐</w:t>
                </w:r>
              </w:sdtContent>
            </w:sdt>
            <w:r w:rsidR="000D18DD" w:rsidRPr="00084766">
              <w:rPr>
                <w:sz w:val="16"/>
              </w:rPr>
              <w:t xml:space="preserve"> Date of application: </w:t>
            </w:r>
            <w:sdt>
              <w:sdtPr>
                <w:rPr>
                  <w:rFonts w:cs="Arial"/>
                  <w:sz w:val="16"/>
                  <w:szCs w:val="16"/>
                </w:rPr>
                <w:id w:val="882212754"/>
                <w:showingPlcHdr/>
                <w:text/>
              </w:sdtPr>
              <w:sdtEndPr/>
              <w:sdtContent>
                <w:r w:rsidR="000D18DD" w:rsidRPr="00084766">
                  <w:rPr>
                    <w:sz w:val="16"/>
                  </w:rPr>
                  <w:t xml:space="preserve">   </w:t>
                </w:r>
              </w:sdtContent>
            </w:sdt>
          </w:p>
        </w:tc>
        <w:tc>
          <w:tcPr>
            <w:tcW w:w="1985" w:type="dxa"/>
          </w:tcPr>
          <w:p w14:paraId="3547A29F" w14:textId="77777777" w:rsidR="00333B17" w:rsidRPr="00084766" w:rsidRDefault="00AF2E47" w:rsidP="0086399C">
            <w:pPr>
              <w:jc w:val="left"/>
              <w:rPr>
                <w:rFonts w:cs="Arial"/>
                <w:sz w:val="20"/>
                <w:szCs w:val="20"/>
              </w:rPr>
            </w:pPr>
            <w:sdt>
              <w:sdtPr>
                <w:rPr>
                  <w:rFonts w:cs="Arial"/>
                  <w:color w:val="808080" w:themeColor="background1" w:themeShade="80"/>
                  <w:szCs w:val="20"/>
                </w:rPr>
                <w:id w:val="-1912539860"/>
                <w:text/>
              </w:sdtPr>
              <w:sdtEndPr/>
              <w:sdtContent>
                <w:r w:rsidR="000D18DD" w:rsidRPr="00084766">
                  <w:rPr>
                    <w:color w:val="808080" w:themeColor="background1" w:themeShade="80"/>
                  </w:rPr>
                  <w:t>…</w:t>
                </w:r>
              </w:sdtContent>
            </w:sdt>
          </w:p>
        </w:tc>
        <w:tc>
          <w:tcPr>
            <w:tcW w:w="695" w:type="dxa"/>
            <w:shd w:val="clear" w:color="auto" w:fill="F2F2F2" w:themeFill="background1" w:themeFillShade="F2"/>
          </w:tcPr>
          <w:p w14:paraId="18367505" w14:textId="77777777" w:rsidR="00333B17" w:rsidRPr="00084766" w:rsidRDefault="00AF2E47" w:rsidP="0086399C">
            <w:pPr>
              <w:jc w:val="left"/>
              <w:rPr>
                <w:rFonts w:cs="Arial"/>
                <w:szCs w:val="20"/>
              </w:rPr>
            </w:pPr>
            <w:sdt>
              <w:sdtPr>
                <w:rPr>
                  <w:rFonts w:cs="Arial"/>
                  <w:szCs w:val="20"/>
                </w:rPr>
                <w:id w:val="-1268376446"/>
                <w14:checkbox>
                  <w14:checked w14:val="0"/>
                  <w14:checkedState w14:val="2612" w14:font="MS Gothic"/>
                  <w14:uncheckedState w14:val="2610" w14:font="MS Gothic"/>
                </w14:checkbox>
              </w:sdtPr>
              <w:sdtEndPr/>
              <w:sdtContent>
                <w:r w:rsidR="008A1F80" w:rsidRPr="00084766">
                  <w:rPr>
                    <w:rFonts w:ascii="MS Gothic" w:eastAsia="MS Gothic" w:hAnsi="MS Gothic" w:cs="MS Gothic"/>
                    <w:sz w:val="20"/>
                    <w:szCs w:val="20"/>
                  </w:rPr>
                  <w:t>☐</w:t>
                </w:r>
              </w:sdtContent>
            </w:sdt>
          </w:p>
        </w:tc>
      </w:tr>
      <w:tr w:rsidR="000F6595" w:rsidRPr="00084766" w14:paraId="2A5278B1" w14:textId="77777777" w:rsidTr="008B31B2">
        <w:trPr>
          <w:trHeight w:val="1975"/>
        </w:trPr>
        <w:tc>
          <w:tcPr>
            <w:tcW w:w="4111" w:type="dxa"/>
            <w:shd w:val="clear" w:color="auto" w:fill="FFFFFF" w:themeFill="background1"/>
          </w:tcPr>
          <w:p w14:paraId="747121E7" w14:textId="77777777" w:rsidR="000F6595" w:rsidRPr="00084766" w:rsidRDefault="000F6595" w:rsidP="00F5014C">
            <w:pPr>
              <w:pStyle w:val="Kopfzeile"/>
              <w:tabs>
                <w:tab w:val="clear" w:pos="4536"/>
                <w:tab w:val="clear" w:pos="9072"/>
              </w:tabs>
              <w:autoSpaceDE w:val="0"/>
              <w:autoSpaceDN w:val="0"/>
              <w:adjustRightInd w:val="0"/>
              <w:spacing w:before="120" w:after="120"/>
              <w:rPr>
                <w:rFonts w:cs="Arial"/>
                <w:sz w:val="20"/>
                <w:szCs w:val="20"/>
              </w:rPr>
            </w:pPr>
            <w:r w:rsidRPr="00084766">
              <w:rPr>
                <w:sz w:val="20"/>
              </w:rPr>
              <w:lastRenderedPageBreak/>
              <w:t>2. Nature of the application or notification</w:t>
            </w:r>
          </w:p>
        </w:tc>
        <w:tc>
          <w:tcPr>
            <w:tcW w:w="2835" w:type="dxa"/>
            <w:shd w:val="clear" w:color="auto" w:fill="FFFFFF" w:themeFill="background1"/>
          </w:tcPr>
          <w:p w14:paraId="332E7F66" w14:textId="77777777" w:rsidR="000F6595" w:rsidRPr="00084766" w:rsidRDefault="00AF2E47" w:rsidP="00A27001">
            <w:pPr>
              <w:spacing w:before="240" w:line="240" w:lineRule="auto"/>
              <w:jc w:val="left"/>
              <w:rPr>
                <w:rFonts w:cs="Arial"/>
                <w:sz w:val="16"/>
                <w:szCs w:val="16"/>
              </w:rPr>
            </w:pPr>
            <w:sdt>
              <w:sdtPr>
                <w:rPr>
                  <w:rFonts w:cs="Arial"/>
                  <w:sz w:val="16"/>
                  <w:szCs w:val="16"/>
                </w:rPr>
                <w:id w:val="1154259726"/>
                <w14:checkbox>
                  <w14:checked w14:val="0"/>
                  <w14:checkedState w14:val="2612" w14:font="MS Gothic"/>
                  <w14:uncheckedState w14:val="2610" w14:font="MS Gothic"/>
                </w14:checkbox>
              </w:sdtPr>
              <w:sdtEndPr/>
              <w:sdtContent>
                <w:r w:rsidR="000F6595" w:rsidRPr="00084766">
                  <w:rPr>
                    <w:rFonts w:ascii="MS Gothic" w:eastAsia="MS Gothic" w:hAnsi="MS Gothic" w:cs="Arial"/>
                    <w:sz w:val="16"/>
                    <w:szCs w:val="16"/>
                  </w:rPr>
                  <w:t>☐</w:t>
                </w:r>
              </w:sdtContent>
            </w:sdt>
            <w:r w:rsidR="000D18DD" w:rsidRPr="00084766">
              <w:rPr>
                <w:sz w:val="16"/>
              </w:rPr>
              <w:t xml:space="preserve"> Initial application (the person in question will take up a new position or a position not previously envisaged in the internal organisation)</w:t>
            </w:r>
          </w:p>
          <w:p w14:paraId="19DA35DD" w14:textId="77777777" w:rsidR="000F6595" w:rsidRPr="00084766" w:rsidRDefault="00AF2E47" w:rsidP="00A27001">
            <w:pPr>
              <w:spacing w:before="240" w:line="240" w:lineRule="auto"/>
              <w:jc w:val="left"/>
              <w:rPr>
                <w:rFonts w:cs="Arial"/>
                <w:sz w:val="16"/>
                <w:szCs w:val="16"/>
              </w:rPr>
            </w:pPr>
            <w:sdt>
              <w:sdtPr>
                <w:rPr>
                  <w:rFonts w:cs="Arial"/>
                  <w:sz w:val="16"/>
                  <w:szCs w:val="16"/>
                </w:rPr>
                <w:id w:val="1761710788"/>
                <w14:checkbox>
                  <w14:checked w14:val="0"/>
                  <w14:checkedState w14:val="2612" w14:font="MS Gothic"/>
                  <w14:uncheckedState w14:val="2610" w14:font="MS Gothic"/>
                </w14:checkbox>
              </w:sdtPr>
              <w:sdtEndPr/>
              <w:sdtContent>
                <w:r w:rsidR="000F6595" w:rsidRPr="00084766">
                  <w:rPr>
                    <w:rFonts w:ascii="MS Gothic" w:eastAsia="MS Gothic" w:hAnsi="MS Gothic" w:cs="MS Gothic"/>
                    <w:sz w:val="16"/>
                    <w:szCs w:val="16"/>
                  </w:rPr>
                  <w:t>☐</w:t>
                </w:r>
              </w:sdtContent>
            </w:sdt>
            <w:r w:rsidR="000D18DD" w:rsidRPr="00084766">
              <w:rPr>
                <w:sz w:val="16"/>
              </w:rPr>
              <w:t xml:space="preserve"> Replacement (as a result of departure or retirement)</w:t>
            </w:r>
          </w:p>
          <w:p w14:paraId="63510F8A" w14:textId="77777777" w:rsidR="00C84F91" w:rsidRPr="00084766" w:rsidRDefault="00AF2E47" w:rsidP="00A27001">
            <w:pPr>
              <w:spacing w:before="240" w:line="240" w:lineRule="auto"/>
              <w:jc w:val="left"/>
              <w:rPr>
                <w:rFonts w:cs="Arial"/>
                <w:sz w:val="16"/>
                <w:szCs w:val="16"/>
              </w:rPr>
            </w:pPr>
            <w:sdt>
              <w:sdtPr>
                <w:rPr>
                  <w:rFonts w:cs="Arial"/>
                  <w:sz w:val="16"/>
                  <w:szCs w:val="16"/>
                </w:rPr>
                <w:id w:val="-1959327709"/>
                <w14:checkbox>
                  <w14:checked w14:val="0"/>
                  <w14:checkedState w14:val="2612" w14:font="MS Gothic"/>
                  <w14:uncheckedState w14:val="2610" w14:font="MS Gothic"/>
                </w14:checkbox>
              </w:sdtPr>
              <w:sdtEndPr/>
              <w:sdtContent>
                <w:r w:rsidR="00C84F91" w:rsidRPr="00084766">
                  <w:rPr>
                    <w:rFonts w:ascii="MS Gothic" w:eastAsia="MS Gothic" w:hAnsi="MS Gothic" w:cs="MS Gothic"/>
                    <w:sz w:val="16"/>
                    <w:szCs w:val="16"/>
                  </w:rPr>
                  <w:t>☐</w:t>
                </w:r>
              </w:sdtContent>
            </w:sdt>
            <w:r w:rsidR="000D18DD" w:rsidRPr="00084766">
              <w:rPr>
                <w:sz w:val="16"/>
              </w:rPr>
              <w:t xml:space="preserve"> Departure of an individual</w:t>
            </w:r>
          </w:p>
        </w:tc>
        <w:sdt>
          <w:sdtPr>
            <w:rPr>
              <w:rFonts w:cs="Arial"/>
              <w:szCs w:val="20"/>
            </w:rPr>
            <w:id w:val="-251357684"/>
            <w:showingPlcHdr/>
            <w:text/>
          </w:sdtPr>
          <w:sdtEndPr/>
          <w:sdtContent>
            <w:tc>
              <w:tcPr>
                <w:tcW w:w="1985" w:type="dxa"/>
                <w:shd w:val="clear" w:color="auto" w:fill="FFFFFF" w:themeFill="background1"/>
              </w:tcPr>
              <w:p w14:paraId="37CDFA13" w14:textId="77777777" w:rsidR="000F6595" w:rsidRPr="00084766" w:rsidRDefault="000F6595" w:rsidP="002B2CE2">
                <w:pPr>
                  <w:autoSpaceDE w:val="0"/>
                  <w:autoSpaceDN w:val="0"/>
                  <w:adjustRightInd w:val="0"/>
                  <w:spacing w:before="120" w:after="120"/>
                  <w:rPr>
                    <w:rFonts w:cs="Arial"/>
                    <w:sz w:val="20"/>
                    <w:szCs w:val="20"/>
                  </w:rPr>
                </w:pPr>
                <w:r w:rsidRPr="00084766">
                  <w:rPr>
                    <w:sz w:val="20"/>
                  </w:rPr>
                  <w:t xml:space="preserve">   </w:t>
                </w:r>
              </w:p>
            </w:tc>
          </w:sdtContent>
        </w:sdt>
        <w:tc>
          <w:tcPr>
            <w:tcW w:w="695" w:type="dxa"/>
            <w:shd w:val="clear" w:color="auto" w:fill="F2F2F2" w:themeFill="background1" w:themeFillShade="F2"/>
          </w:tcPr>
          <w:p w14:paraId="73FF75AE" w14:textId="77777777" w:rsidR="000F6595" w:rsidRPr="00084766" w:rsidRDefault="00AF2E47" w:rsidP="001179A7">
            <w:pPr>
              <w:jc w:val="left"/>
              <w:rPr>
                <w:rFonts w:cs="Arial"/>
                <w:szCs w:val="20"/>
              </w:rPr>
            </w:pPr>
            <w:sdt>
              <w:sdtPr>
                <w:rPr>
                  <w:rFonts w:cs="Arial"/>
                  <w:szCs w:val="20"/>
                </w:rPr>
                <w:id w:val="448140222"/>
                <w14:checkbox>
                  <w14:checked w14:val="0"/>
                  <w14:checkedState w14:val="2612" w14:font="MS Gothic"/>
                  <w14:uncheckedState w14:val="2610" w14:font="MS Gothic"/>
                </w14:checkbox>
              </w:sdtPr>
              <w:sdtEndPr/>
              <w:sdtContent>
                <w:r w:rsidR="000F6595" w:rsidRPr="00084766">
                  <w:rPr>
                    <w:rFonts w:ascii="MS Gothic" w:eastAsia="MS Gothic" w:hAnsi="MS Gothic" w:cs="MS Gothic"/>
                    <w:sz w:val="20"/>
                    <w:szCs w:val="20"/>
                  </w:rPr>
                  <w:t>☐</w:t>
                </w:r>
              </w:sdtContent>
            </w:sdt>
          </w:p>
        </w:tc>
      </w:tr>
      <w:tr w:rsidR="000F6595" w:rsidRPr="00084766" w14:paraId="65BD559A" w14:textId="77777777" w:rsidTr="003F4435">
        <w:tc>
          <w:tcPr>
            <w:tcW w:w="6946" w:type="dxa"/>
            <w:gridSpan w:val="2"/>
          </w:tcPr>
          <w:p w14:paraId="38ECE81B" w14:textId="3BF9D3FD" w:rsidR="000F6595" w:rsidRPr="00084766" w:rsidRDefault="000F6595" w:rsidP="00C80089">
            <w:pPr>
              <w:autoSpaceDE w:val="0"/>
              <w:autoSpaceDN w:val="0"/>
              <w:adjustRightInd w:val="0"/>
              <w:spacing w:before="120" w:after="120"/>
              <w:rPr>
                <w:rFonts w:cs="Arial"/>
                <w:sz w:val="20"/>
                <w:szCs w:val="20"/>
              </w:rPr>
            </w:pPr>
            <w:r w:rsidRPr="00084766">
              <w:rPr>
                <w:sz w:val="20"/>
              </w:rPr>
              <w:t xml:space="preserve">3. Specification of the name and function of the executive body or the holder of the function on which the application is based in accordance with Article 12(1)(i) of the ISA </w:t>
            </w:r>
          </w:p>
          <w:p w14:paraId="73912A6C" w14:textId="76C2A43A" w:rsidR="000F6595" w:rsidRPr="00084766" w:rsidRDefault="000F6595" w:rsidP="00C80089">
            <w:pPr>
              <w:shd w:val="clear" w:color="auto" w:fill="FFFFFF" w:themeFill="background1"/>
              <w:spacing w:before="360"/>
              <w:jc w:val="left"/>
              <w:rPr>
                <w:rFonts w:cs="Arial"/>
                <w:sz w:val="20"/>
                <w:szCs w:val="20"/>
              </w:rPr>
            </w:pPr>
            <w:r w:rsidRPr="00084766">
              <w:rPr>
                <w:sz w:val="20"/>
              </w:rPr>
              <w:t xml:space="preserve">First name and last name </w:t>
            </w:r>
            <w:sdt>
              <w:sdtPr>
                <w:rPr>
                  <w:rFonts w:cs="Arial"/>
                  <w:color w:val="808080" w:themeColor="background1" w:themeShade="80"/>
                  <w:szCs w:val="20"/>
                </w:rPr>
                <w:id w:val="-1320110084"/>
                <w:text/>
              </w:sdtPr>
              <w:sdtEndPr/>
              <w:sdtContent>
                <w:r w:rsidRPr="00084766">
                  <w:rPr>
                    <w:color w:val="808080" w:themeColor="background1" w:themeShade="80"/>
                  </w:rPr>
                  <w:t>…</w:t>
                </w:r>
              </w:sdtContent>
            </w:sdt>
          </w:p>
          <w:p w14:paraId="2315708A" w14:textId="77777777" w:rsidR="000F6595" w:rsidRPr="00084766" w:rsidRDefault="000F6595" w:rsidP="00C80089">
            <w:pPr>
              <w:shd w:val="clear" w:color="auto" w:fill="FFFFFF" w:themeFill="background1"/>
              <w:spacing w:before="360"/>
              <w:jc w:val="left"/>
              <w:rPr>
                <w:rFonts w:cs="Arial"/>
                <w:sz w:val="20"/>
                <w:szCs w:val="20"/>
              </w:rPr>
            </w:pPr>
            <w:r w:rsidRPr="00084766">
              <w:rPr>
                <w:sz w:val="20"/>
              </w:rPr>
              <w:t>Function</w:t>
            </w:r>
          </w:p>
          <w:p w14:paraId="088B28FD" w14:textId="77777777" w:rsidR="000F6595" w:rsidRPr="00084766" w:rsidRDefault="00AF2E47" w:rsidP="00C80089">
            <w:pPr>
              <w:autoSpaceDE w:val="0"/>
              <w:autoSpaceDN w:val="0"/>
              <w:adjustRightInd w:val="0"/>
              <w:spacing w:before="120" w:after="120"/>
              <w:rPr>
                <w:rFonts w:cs="Arial"/>
                <w:sz w:val="20"/>
                <w:szCs w:val="20"/>
              </w:rPr>
            </w:pPr>
            <w:sdt>
              <w:sdtPr>
                <w:rPr>
                  <w:rFonts w:cs="Arial"/>
                  <w:szCs w:val="20"/>
                </w:rPr>
                <w:id w:val="-1342151988"/>
                <w14:checkbox>
                  <w14:checked w14:val="0"/>
                  <w14:checkedState w14:val="2612" w14:font="MS Gothic"/>
                  <w14:uncheckedState w14:val="2610" w14:font="MS Gothic"/>
                </w14:checkbox>
              </w:sdtPr>
              <w:sdtEndPr/>
              <w:sdtContent>
                <w:r w:rsidR="000F6595" w:rsidRPr="00084766">
                  <w:rPr>
                    <w:rFonts w:ascii="MS Gothic" w:eastAsia="MS Gothic" w:hAnsi="MS Gothic" w:cs="Arial"/>
                    <w:sz w:val="20"/>
                    <w:szCs w:val="20"/>
                  </w:rPr>
                  <w:t>☐</w:t>
                </w:r>
              </w:sdtContent>
            </w:sdt>
            <w:r w:rsidR="00580D2A">
              <w:rPr>
                <w:rFonts w:cs="Arial"/>
                <w:szCs w:val="20"/>
              </w:rPr>
              <w:t xml:space="preserve"> </w:t>
            </w:r>
            <w:r w:rsidR="000D18DD" w:rsidRPr="00084766">
              <w:rPr>
                <w:sz w:val="20"/>
              </w:rPr>
              <w:t>Board of directors</w:t>
            </w:r>
          </w:p>
          <w:p w14:paraId="5DB036FE" w14:textId="03691D84" w:rsidR="000F6595" w:rsidRPr="00084766" w:rsidRDefault="00AF2E47" w:rsidP="00C80089">
            <w:pPr>
              <w:autoSpaceDE w:val="0"/>
              <w:autoSpaceDN w:val="0"/>
              <w:adjustRightInd w:val="0"/>
              <w:spacing w:before="120" w:after="120"/>
              <w:ind w:left="1134"/>
              <w:rPr>
                <w:rFonts w:cs="Arial"/>
                <w:sz w:val="16"/>
                <w:szCs w:val="16"/>
              </w:rPr>
            </w:pPr>
            <w:sdt>
              <w:sdtPr>
                <w:rPr>
                  <w:rFonts w:cs="Arial"/>
                  <w:sz w:val="16"/>
                  <w:szCs w:val="16"/>
                </w:rPr>
                <w:id w:val="1951581759"/>
                <w14:checkbox>
                  <w14:checked w14:val="0"/>
                  <w14:checkedState w14:val="2612" w14:font="MS Gothic"/>
                  <w14:uncheckedState w14:val="2610" w14:font="MS Gothic"/>
                </w14:checkbox>
              </w:sdtPr>
              <w:sdtEndPr/>
              <w:sdtContent>
                <w:r w:rsidR="00A1123B">
                  <w:rPr>
                    <w:rFonts w:ascii="MS Gothic" w:eastAsia="MS Gothic" w:hAnsi="MS Gothic" w:cs="Arial" w:hint="eastAsia"/>
                    <w:sz w:val="16"/>
                    <w:szCs w:val="16"/>
                  </w:rPr>
                  <w:t>☐</w:t>
                </w:r>
              </w:sdtContent>
            </w:sdt>
            <w:r w:rsidR="00A1123B">
              <w:rPr>
                <w:rFonts w:cs="Arial"/>
                <w:sz w:val="16"/>
                <w:szCs w:val="16"/>
              </w:rPr>
              <w:t xml:space="preserve"> </w:t>
            </w:r>
            <w:r w:rsidR="000D18DD" w:rsidRPr="00084766">
              <w:rPr>
                <w:sz w:val="16"/>
              </w:rPr>
              <w:t xml:space="preserve">The requirement in accordance with Article 33(2) of the ISA is fulfilled by </w:t>
            </w:r>
            <w:sdt>
              <w:sdtPr>
                <w:rPr>
                  <w:rFonts w:cs="Arial"/>
                  <w:color w:val="808080" w:themeColor="background1" w:themeShade="80"/>
                  <w:szCs w:val="20"/>
                </w:rPr>
                <w:id w:val="1081867248"/>
                <w:text/>
              </w:sdtPr>
              <w:sdtEndPr/>
              <w:sdtContent>
                <w:r w:rsidR="000D18DD" w:rsidRPr="00084766">
                  <w:rPr>
                    <w:color w:val="808080" w:themeColor="background1" w:themeShade="80"/>
                  </w:rPr>
                  <w:t>…</w:t>
                </w:r>
              </w:sdtContent>
            </w:sdt>
          </w:p>
          <w:p w14:paraId="4C3A9A3F" w14:textId="715F42EB" w:rsidR="000F6595" w:rsidRPr="00084766" w:rsidRDefault="00AF2E47" w:rsidP="00C80089">
            <w:pPr>
              <w:spacing w:before="120" w:line="240" w:lineRule="auto"/>
              <w:ind w:left="1134"/>
              <w:rPr>
                <w:rFonts w:eastAsia="Times New Roman" w:cs="Arial"/>
                <w:sz w:val="16"/>
                <w:szCs w:val="16"/>
              </w:rPr>
            </w:pPr>
            <w:sdt>
              <w:sdtPr>
                <w:rPr>
                  <w:rFonts w:cs="Arial"/>
                  <w:sz w:val="16"/>
                  <w:szCs w:val="16"/>
                </w:rPr>
                <w:id w:val="-1012993025"/>
                <w14:checkbox>
                  <w14:checked w14:val="0"/>
                  <w14:checkedState w14:val="2612" w14:font="MS Gothic"/>
                  <w14:uncheckedState w14:val="2610" w14:font="MS Gothic"/>
                </w14:checkbox>
              </w:sdtPr>
              <w:sdtEndPr/>
              <w:sdtContent>
                <w:r w:rsidR="000F6595" w:rsidRPr="00084766">
                  <w:rPr>
                    <w:rFonts w:ascii="MS Gothic" w:eastAsia="MS Gothic" w:hAnsi="MS Gothic" w:cs="Arial"/>
                    <w:sz w:val="16"/>
                    <w:szCs w:val="16"/>
                  </w:rPr>
                  <w:t>☐</w:t>
                </w:r>
              </w:sdtContent>
            </w:sdt>
            <w:r w:rsidR="00A1123B">
              <w:rPr>
                <w:rFonts w:cs="Arial"/>
                <w:sz w:val="16"/>
                <w:szCs w:val="16"/>
              </w:rPr>
              <w:t xml:space="preserve"> </w:t>
            </w:r>
            <w:r w:rsidR="000D18DD" w:rsidRPr="00084766">
              <w:rPr>
                <w:sz w:val="16"/>
              </w:rPr>
              <w:t xml:space="preserve">The fitness requirement in the board of directors in accordance with Article 4 of the ISA (insurance expertise) is fulfilled by: </w:t>
            </w:r>
            <w:sdt>
              <w:sdtPr>
                <w:rPr>
                  <w:rFonts w:cs="Arial"/>
                  <w:color w:val="808080" w:themeColor="background1" w:themeShade="80"/>
                  <w:szCs w:val="20"/>
                </w:rPr>
                <w:id w:val="1697196444"/>
                <w:text/>
              </w:sdtPr>
              <w:sdtEndPr/>
              <w:sdtContent>
                <w:r w:rsidR="000D18DD" w:rsidRPr="00084766">
                  <w:rPr>
                    <w:color w:val="808080" w:themeColor="background1" w:themeShade="80"/>
                  </w:rPr>
                  <w:t>…</w:t>
                </w:r>
              </w:sdtContent>
            </w:sdt>
          </w:p>
          <w:p w14:paraId="7F3C32E8" w14:textId="77777777" w:rsidR="000F6595" w:rsidRPr="00084766" w:rsidRDefault="00AF2E47" w:rsidP="00C80089">
            <w:pPr>
              <w:autoSpaceDE w:val="0"/>
              <w:autoSpaceDN w:val="0"/>
              <w:adjustRightInd w:val="0"/>
              <w:spacing w:before="120" w:after="120"/>
              <w:ind w:left="1134"/>
              <w:rPr>
                <w:rFonts w:cs="Arial"/>
                <w:sz w:val="16"/>
                <w:szCs w:val="16"/>
              </w:rPr>
            </w:pPr>
            <w:sdt>
              <w:sdtPr>
                <w:rPr>
                  <w:rFonts w:cs="Arial"/>
                  <w:sz w:val="16"/>
                  <w:szCs w:val="16"/>
                </w:rPr>
                <w:id w:val="-518312135"/>
                <w14:checkbox>
                  <w14:checked w14:val="0"/>
                  <w14:checkedState w14:val="2612" w14:font="MS Gothic"/>
                  <w14:uncheckedState w14:val="2610" w14:font="MS Gothic"/>
                </w14:checkbox>
              </w:sdtPr>
              <w:sdtEndPr/>
              <w:sdtContent>
                <w:r w:rsidR="000F6595" w:rsidRPr="00084766">
                  <w:rPr>
                    <w:rFonts w:ascii="MS Gothic" w:eastAsia="MS Gothic" w:hAnsi="MS Gothic" w:cs="Arial"/>
                    <w:sz w:val="16"/>
                    <w:szCs w:val="16"/>
                  </w:rPr>
                  <w:t>☐</w:t>
                </w:r>
              </w:sdtContent>
            </w:sdt>
            <w:r w:rsidR="00A1123B">
              <w:rPr>
                <w:rFonts w:cs="Arial"/>
                <w:sz w:val="16"/>
                <w:szCs w:val="16"/>
              </w:rPr>
              <w:t xml:space="preserve"> </w:t>
            </w:r>
            <w:r w:rsidR="000D18DD" w:rsidRPr="00084766">
              <w:rPr>
                <w:sz w:val="16"/>
              </w:rPr>
              <w:t>It is confirmed that the proposed composition of the board of directors as a whole fulfils the requirements of Governance Guideline 11.</w:t>
            </w:r>
          </w:p>
          <w:p w14:paraId="4379EE2F" w14:textId="77777777" w:rsidR="000F6595" w:rsidRPr="00084766" w:rsidRDefault="00AF2E47" w:rsidP="00C80089">
            <w:pPr>
              <w:autoSpaceDE w:val="0"/>
              <w:autoSpaceDN w:val="0"/>
              <w:adjustRightInd w:val="0"/>
              <w:spacing w:before="120" w:after="120"/>
              <w:rPr>
                <w:rFonts w:cs="Arial"/>
                <w:sz w:val="20"/>
                <w:szCs w:val="20"/>
              </w:rPr>
            </w:pPr>
            <w:sdt>
              <w:sdtPr>
                <w:rPr>
                  <w:rFonts w:cs="Arial"/>
                  <w:szCs w:val="20"/>
                </w:rPr>
                <w:id w:val="-360130907"/>
                <w14:checkbox>
                  <w14:checked w14:val="0"/>
                  <w14:checkedState w14:val="2612" w14:font="MS Gothic"/>
                  <w14:uncheckedState w14:val="2610" w14:font="MS Gothic"/>
                </w14:checkbox>
              </w:sdtPr>
              <w:sdtEndPr/>
              <w:sdtContent>
                <w:r w:rsidR="001314D4" w:rsidRPr="00084766">
                  <w:rPr>
                    <w:rFonts w:ascii="MS Gothic" w:eastAsia="MS Gothic" w:hAnsi="MS Gothic" w:cs="Arial"/>
                    <w:szCs w:val="20"/>
                  </w:rPr>
                  <w:t>☐</w:t>
                </w:r>
              </w:sdtContent>
            </w:sdt>
            <w:r w:rsidR="00580D2A">
              <w:rPr>
                <w:rFonts w:cs="Arial"/>
                <w:szCs w:val="20"/>
              </w:rPr>
              <w:t xml:space="preserve"> </w:t>
            </w:r>
            <w:r w:rsidR="000D18DD" w:rsidRPr="00084766">
              <w:rPr>
                <w:sz w:val="20"/>
              </w:rPr>
              <w:t>Executive board</w:t>
            </w:r>
          </w:p>
          <w:p w14:paraId="37B35D50" w14:textId="023C747D" w:rsidR="000F6595" w:rsidRPr="00084766" w:rsidRDefault="00AF2E47" w:rsidP="00C80089">
            <w:pPr>
              <w:autoSpaceDE w:val="0"/>
              <w:autoSpaceDN w:val="0"/>
              <w:adjustRightInd w:val="0"/>
              <w:spacing w:before="120" w:after="120"/>
              <w:ind w:left="1134"/>
              <w:rPr>
                <w:rFonts w:cs="Arial"/>
                <w:sz w:val="16"/>
                <w:szCs w:val="16"/>
              </w:rPr>
            </w:pPr>
            <w:sdt>
              <w:sdtPr>
                <w:rPr>
                  <w:rFonts w:cs="Arial"/>
                  <w:sz w:val="16"/>
                  <w:szCs w:val="16"/>
                </w:rPr>
                <w:id w:val="-821349609"/>
                <w14:checkbox>
                  <w14:checked w14:val="0"/>
                  <w14:checkedState w14:val="2612" w14:font="MS Gothic"/>
                  <w14:uncheckedState w14:val="2610" w14:font="MS Gothic"/>
                </w14:checkbox>
              </w:sdtPr>
              <w:sdtEndPr/>
              <w:sdtContent>
                <w:r w:rsidR="000F6595" w:rsidRPr="00084766">
                  <w:rPr>
                    <w:rFonts w:ascii="MS Gothic" w:eastAsia="MS Gothic" w:hAnsi="MS Gothic" w:cs="Arial"/>
                    <w:sz w:val="16"/>
                    <w:szCs w:val="16"/>
                  </w:rPr>
                  <w:t>☐</w:t>
                </w:r>
              </w:sdtContent>
            </w:sdt>
            <w:r w:rsidR="00A1123B">
              <w:rPr>
                <w:rFonts w:cs="Arial"/>
                <w:sz w:val="16"/>
                <w:szCs w:val="16"/>
              </w:rPr>
              <w:t xml:space="preserve"> </w:t>
            </w:r>
            <w:r w:rsidR="000D18DD" w:rsidRPr="00084766">
              <w:rPr>
                <w:sz w:val="16"/>
              </w:rPr>
              <w:t xml:space="preserve">The requirement in accordance with Article 33(2) of the ISA is fulfilled by </w:t>
            </w:r>
            <w:sdt>
              <w:sdtPr>
                <w:rPr>
                  <w:rFonts w:cs="Arial"/>
                  <w:color w:val="808080" w:themeColor="background1" w:themeShade="80"/>
                  <w:szCs w:val="20"/>
                </w:rPr>
                <w:id w:val="314296889"/>
                <w:text/>
              </w:sdtPr>
              <w:sdtEndPr/>
              <w:sdtContent>
                <w:r w:rsidR="000D18DD" w:rsidRPr="00084766">
                  <w:rPr>
                    <w:color w:val="808080" w:themeColor="background1" w:themeShade="80"/>
                  </w:rPr>
                  <w:t>…</w:t>
                </w:r>
              </w:sdtContent>
            </w:sdt>
          </w:p>
          <w:p w14:paraId="770F908A" w14:textId="0F314DFB" w:rsidR="000F6595" w:rsidRPr="00084766" w:rsidRDefault="00AF2E47" w:rsidP="00C80089">
            <w:pPr>
              <w:spacing w:before="120" w:line="240" w:lineRule="auto"/>
              <w:ind w:left="1134"/>
              <w:rPr>
                <w:rFonts w:eastAsia="Times New Roman" w:cs="Arial"/>
                <w:sz w:val="16"/>
                <w:szCs w:val="16"/>
              </w:rPr>
            </w:pPr>
            <w:sdt>
              <w:sdtPr>
                <w:rPr>
                  <w:rFonts w:cs="Arial"/>
                  <w:sz w:val="16"/>
                  <w:szCs w:val="16"/>
                </w:rPr>
                <w:id w:val="1052664784"/>
                <w14:checkbox>
                  <w14:checked w14:val="0"/>
                  <w14:checkedState w14:val="2612" w14:font="MS Gothic"/>
                  <w14:uncheckedState w14:val="2610" w14:font="MS Gothic"/>
                </w14:checkbox>
              </w:sdtPr>
              <w:sdtEndPr/>
              <w:sdtContent>
                <w:r w:rsidR="000F6595" w:rsidRPr="00084766">
                  <w:rPr>
                    <w:rFonts w:ascii="MS Gothic" w:eastAsia="MS Gothic" w:hAnsi="MS Gothic" w:cs="Arial"/>
                    <w:sz w:val="16"/>
                    <w:szCs w:val="16"/>
                  </w:rPr>
                  <w:t>☐</w:t>
                </w:r>
              </w:sdtContent>
            </w:sdt>
            <w:r w:rsidR="00A1123B">
              <w:rPr>
                <w:rFonts w:cs="Arial"/>
                <w:sz w:val="16"/>
                <w:szCs w:val="16"/>
              </w:rPr>
              <w:t xml:space="preserve"> </w:t>
            </w:r>
            <w:r w:rsidR="000D18DD" w:rsidRPr="00084766">
              <w:rPr>
                <w:sz w:val="16"/>
              </w:rPr>
              <w:t xml:space="preserve">The fitness requirement in the executive board in accordance with Article 4 of the ISA (insurance expertise) is fulfilled by: </w:t>
            </w:r>
            <w:sdt>
              <w:sdtPr>
                <w:rPr>
                  <w:rFonts w:cs="Arial"/>
                  <w:color w:val="808080" w:themeColor="background1" w:themeShade="80"/>
                  <w:szCs w:val="20"/>
                </w:rPr>
                <w:id w:val="1723634438"/>
                <w:text/>
              </w:sdtPr>
              <w:sdtEndPr/>
              <w:sdtContent>
                <w:r w:rsidR="000D18DD" w:rsidRPr="00084766">
                  <w:rPr>
                    <w:color w:val="808080" w:themeColor="background1" w:themeShade="80"/>
                  </w:rPr>
                  <w:t>…</w:t>
                </w:r>
              </w:sdtContent>
            </w:sdt>
          </w:p>
          <w:p w14:paraId="2B28ED1A" w14:textId="77777777" w:rsidR="002A5CD4" w:rsidRPr="00084766" w:rsidRDefault="00AF2E47" w:rsidP="00A27001">
            <w:pPr>
              <w:autoSpaceDE w:val="0"/>
              <w:autoSpaceDN w:val="0"/>
              <w:adjustRightInd w:val="0"/>
              <w:spacing w:before="120" w:after="120"/>
              <w:ind w:left="1134"/>
              <w:rPr>
                <w:rFonts w:cs="Arial"/>
                <w:sz w:val="16"/>
                <w:szCs w:val="16"/>
              </w:rPr>
            </w:pPr>
            <w:sdt>
              <w:sdtPr>
                <w:rPr>
                  <w:rFonts w:cs="Arial"/>
                  <w:sz w:val="16"/>
                  <w:szCs w:val="16"/>
                </w:rPr>
                <w:id w:val="1845049676"/>
                <w14:checkbox>
                  <w14:checked w14:val="0"/>
                  <w14:checkedState w14:val="2612" w14:font="MS Gothic"/>
                  <w14:uncheckedState w14:val="2610" w14:font="MS Gothic"/>
                </w14:checkbox>
              </w:sdtPr>
              <w:sdtEndPr/>
              <w:sdtContent>
                <w:r w:rsidR="000F6595" w:rsidRPr="00084766">
                  <w:rPr>
                    <w:rFonts w:ascii="MS Gothic" w:eastAsia="MS Gothic" w:hAnsi="MS Gothic" w:cs="Arial"/>
                    <w:sz w:val="16"/>
                    <w:szCs w:val="16"/>
                  </w:rPr>
                  <w:t>☐</w:t>
                </w:r>
              </w:sdtContent>
            </w:sdt>
            <w:r w:rsidR="00A1123B">
              <w:rPr>
                <w:rFonts w:cs="Arial"/>
                <w:sz w:val="16"/>
                <w:szCs w:val="16"/>
              </w:rPr>
              <w:t xml:space="preserve"> </w:t>
            </w:r>
            <w:r w:rsidR="000D18DD" w:rsidRPr="00084766">
              <w:rPr>
                <w:sz w:val="16"/>
              </w:rPr>
              <w:t>It is confirmed that the proposed composition of the executive board as a whole fulfils the requirements of Governance Guideline 11.</w:t>
            </w:r>
          </w:p>
          <w:p w14:paraId="5C1CD8BC" w14:textId="77777777" w:rsidR="000F6595" w:rsidRPr="00084766" w:rsidRDefault="00AF2E47" w:rsidP="00C80089">
            <w:pPr>
              <w:autoSpaceDE w:val="0"/>
              <w:autoSpaceDN w:val="0"/>
              <w:adjustRightInd w:val="0"/>
              <w:spacing w:before="120" w:after="120"/>
              <w:rPr>
                <w:rFonts w:cs="Arial"/>
                <w:sz w:val="20"/>
                <w:szCs w:val="20"/>
              </w:rPr>
            </w:pPr>
            <w:sdt>
              <w:sdtPr>
                <w:rPr>
                  <w:rFonts w:cs="Arial"/>
                  <w:szCs w:val="20"/>
                </w:rPr>
                <w:id w:val="1650865711"/>
                <w14:checkbox>
                  <w14:checked w14:val="0"/>
                  <w14:checkedState w14:val="2612" w14:font="MS Gothic"/>
                  <w14:uncheckedState w14:val="2610" w14:font="MS Gothic"/>
                </w14:checkbox>
              </w:sdtPr>
              <w:sdtEndPr/>
              <w:sdtContent>
                <w:r w:rsidR="000F6595" w:rsidRPr="00084766">
                  <w:rPr>
                    <w:rFonts w:ascii="MS Gothic" w:eastAsia="MS Gothic" w:hAnsi="MS Gothic" w:cs="MS Gothic"/>
                    <w:sz w:val="20"/>
                    <w:szCs w:val="20"/>
                  </w:rPr>
                  <w:t>☐</w:t>
                </w:r>
              </w:sdtContent>
            </w:sdt>
            <w:r w:rsidR="00580D2A">
              <w:rPr>
                <w:rFonts w:cs="Arial"/>
                <w:szCs w:val="20"/>
              </w:rPr>
              <w:t xml:space="preserve"> </w:t>
            </w:r>
            <w:r w:rsidR="000D18DD" w:rsidRPr="00084766">
              <w:rPr>
                <w:sz w:val="20"/>
              </w:rPr>
              <w:t>Internal audit function</w:t>
            </w:r>
          </w:p>
          <w:p w14:paraId="59B3796A" w14:textId="599FA78A" w:rsidR="001C665A" w:rsidRPr="00084766" w:rsidRDefault="00AF2E47" w:rsidP="001C665A">
            <w:pPr>
              <w:autoSpaceDE w:val="0"/>
              <w:autoSpaceDN w:val="0"/>
              <w:adjustRightInd w:val="0"/>
              <w:spacing w:before="120" w:after="120"/>
              <w:ind w:left="1134"/>
              <w:rPr>
                <w:rFonts w:cs="Arial"/>
                <w:sz w:val="16"/>
                <w:szCs w:val="16"/>
              </w:rPr>
            </w:pPr>
            <w:sdt>
              <w:sdtPr>
                <w:rPr>
                  <w:rFonts w:cs="Arial"/>
                  <w:sz w:val="16"/>
                  <w:szCs w:val="16"/>
                </w:rPr>
                <w:id w:val="2110306526"/>
                <w14:checkbox>
                  <w14:checked w14:val="0"/>
                  <w14:checkedState w14:val="2612" w14:font="MS Gothic"/>
                  <w14:uncheckedState w14:val="2610" w14:font="MS Gothic"/>
                </w14:checkbox>
              </w:sdtPr>
              <w:sdtEndPr/>
              <w:sdtContent>
                <w:r w:rsidR="001C665A" w:rsidRPr="00084766">
                  <w:rPr>
                    <w:rFonts w:ascii="MS Gothic" w:eastAsia="MS Gothic" w:hAnsi="MS Gothic" w:cs="Arial"/>
                    <w:sz w:val="16"/>
                    <w:szCs w:val="16"/>
                  </w:rPr>
                  <w:t>☐</w:t>
                </w:r>
              </w:sdtContent>
            </w:sdt>
            <w:r w:rsidR="00A1123B">
              <w:rPr>
                <w:rFonts w:cs="Arial"/>
                <w:sz w:val="16"/>
                <w:szCs w:val="16"/>
              </w:rPr>
              <w:t xml:space="preserve"> </w:t>
            </w:r>
            <w:r w:rsidR="000D18DD" w:rsidRPr="00084766">
              <w:rPr>
                <w:sz w:val="16"/>
              </w:rPr>
              <w:t>Proof of fitness</w:t>
            </w:r>
            <w:r w:rsidR="001C665A" w:rsidRPr="00084766">
              <w:rPr>
                <w:rStyle w:val="Funotenzeichen"/>
                <w:rFonts w:cs="Arial"/>
                <w:sz w:val="16"/>
                <w:szCs w:val="16"/>
              </w:rPr>
              <w:footnoteReference w:id="2"/>
            </w:r>
            <w:r w:rsidR="000D18DD" w:rsidRPr="00084766">
              <w:rPr>
                <w:sz w:val="16"/>
              </w:rPr>
              <w:t xml:space="preserve"> (degree, diplomas, certificates, professional experience, etc.) as per CV attached</w:t>
            </w:r>
          </w:p>
          <w:p w14:paraId="5545BE89" w14:textId="77777777" w:rsidR="00D25F91" w:rsidRPr="00084766" w:rsidRDefault="00AF2E47" w:rsidP="00D25F91">
            <w:pPr>
              <w:autoSpaceDE w:val="0"/>
              <w:autoSpaceDN w:val="0"/>
              <w:adjustRightInd w:val="0"/>
              <w:spacing w:before="120" w:after="120"/>
              <w:ind w:left="1134"/>
              <w:rPr>
                <w:rFonts w:cs="Arial"/>
                <w:sz w:val="16"/>
                <w:szCs w:val="16"/>
              </w:rPr>
            </w:pPr>
            <w:sdt>
              <w:sdtPr>
                <w:rPr>
                  <w:rFonts w:cs="Arial"/>
                  <w:sz w:val="16"/>
                  <w:szCs w:val="16"/>
                </w:rPr>
                <w:id w:val="893006705"/>
                <w14:checkbox>
                  <w14:checked w14:val="0"/>
                  <w14:checkedState w14:val="2612" w14:font="MS Gothic"/>
                  <w14:uncheckedState w14:val="2610" w14:font="MS Gothic"/>
                </w14:checkbox>
              </w:sdtPr>
              <w:sdtEndPr/>
              <w:sdtContent>
                <w:r w:rsidR="00D25F91" w:rsidRPr="00084766">
                  <w:rPr>
                    <w:rFonts w:ascii="MS Gothic" w:eastAsia="MS Gothic" w:hAnsi="MS Gothic" w:cs="Arial"/>
                    <w:sz w:val="16"/>
                    <w:szCs w:val="16"/>
                  </w:rPr>
                  <w:t>☐</w:t>
                </w:r>
              </w:sdtContent>
            </w:sdt>
            <w:r w:rsidR="000D18DD" w:rsidRPr="00084766">
              <w:rPr>
                <w:sz w:val="16"/>
              </w:rPr>
              <w:t xml:space="preserve"> The function is outsourced. </w:t>
            </w:r>
          </w:p>
          <w:p w14:paraId="6FAB5E3D" w14:textId="77777777" w:rsidR="000F6595" w:rsidRPr="00084766" w:rsidRDefault="00AF2E47" w:rsidP="00C80089">
            <w:pPr>
              <w:autoSpaceDE w:val="0"/>
              <w:autoSpaceDN w:val="0"/>
              <w:adjustRightInd w:val="0"/>
              <w:spacing w:before="120" w:after="120"/>
              <w:rPr>
                <w:rFonts w:cs="Arial"/>
                <w:sz w:val="20"/>
                <w:szCs w:val="20"/>
              </w:rPr>
            </w:pPr>
            <w:sdt>
              <w:sdtPr>
                <w:rPr>
                  <w:rFonts w:cs="Arial"/>
                  <w:szCs w:val="20"/>
                </w:rPr>
                <w:id w:val="191510722"/>
                <w14:checkbox>
                  <w14:checked w14:val="0"/>
                  <w14:checkedState w14:val="2612" w14:font="MS Gothic"/>
                  <w14:uncheckedState w14:val="2610" w14:font="MS Gothic"/>
                </w14:checkbox>
              </w:sdtPr>
              <w:sdtEndPr/>
              <w:sdtContent>
                <w:r w:rsidR="000F6595" w:rsidRPr="00084766">
                  <w:rPr>
                    <w:rFonts w:ascii="MS Gothic" w:eastAsia="MS Gothic" w:hAnsi="MS Gothic" w:cs="MS Gothic"/>
                    <w:sz w:val="20"/>
                    <w:szCs w:val="20"/>
                  </w:rPr>
                  <w:t>☐</w:t>
                </w:r>
              </w:sdtContent>
            </w:sdt>
            <w:r w:rsidR="00580D2A">
              <w:rPr>
                <w:rFonts w:cs="Arial"/>
                <w:szCs w:val="20"/>
              </w:rPr>
              <w:t xml:space="preserve"> </w:t>
            </w:r>
            <w:r w:rsidR="000D18DD" w:rsidRPr="00084766">
              <w:rPr>
                <w:sz w:val="20"/>
              </w:rPr>
              <w:t>Internal control function (compliance)</w:t>
            </w:r>
          </w:p>
          <w:p w14:paraId="1C4B4D83" w14:textId="4668F1E5" w:rsidR="001C665A" w:rsidRPr="00084766" w:rsidRDefault="00AF2E47" w:rsidP="001C665A">
            <w:pPr>
              <w:autoSpaceDE w:val="0"/>
              <w:autoSpaceDN w:val="0"/>
              <w:adjustRightInd w:val="0"/>
              <w:spacing w:before="120" w:after="120"/>
              <w:ind w:left="1134"/>
              <w:rPr>
                <w:rFonts w:cs="Arial"/>
                <w:sz w:val="16"/>
                <w:szCs w:val="16"/>
              </w:rPr>
            </w:pPr>
            <w:sdt>
              <w:sdtPr>
                <w:rPr>
                  <w:rFonts w:cs="Arial"/>
                  <w:sz w:val="16"/>
                  <w:szCs w:val="16"/>
                </w:rPr>
                <w:id w:val="-95477232"/>
                <w14:checkbox>
                  <w14:checked w14:val="0"/>
                  <w14:checkedState w14:val="2612" w14:font="MS Gothic"/>
                  <w14:uncheckedState w14:val="2610" w14:font="MS Gothic"/>
                </w14:checkbox>
              </w:sdtPr>
              <w:sdtEndPr/>
              <w:sdtContent>
                <w:r w:rsidR="001C665A" w:rsidRPr="00084766">
                  <w:rPr>
                    <w:rFonts w:ascii="MS Gothic" w:eastAsia="MS Gothic" w:hAnsi="MS Gothic" w:cs="Arial"/>
                    <w:sz w:val="16"/>
                    <w:szCs w:val="16"/>
                  </w:rPr>
                  <w:t>☐</w:t>
                </w:r>
              </w:sdtContent>
            </w:sdt>
            <w:r w:rsidR="00A1123B">
              <w:rPr>
                <w:rFonts w:cs="Arial"/>
                <w:sz w:val="16"/>
                <w:szCs w:val="16"/>
              </w:rPr>
              <w:t xml:space="preserve"> </w:t>
            </w:r>
            <w:r w:rsidR="000D18DD" w:rsidRPr="00084766">
              <w:rPr>
                <w:sz w:val="16"/>
              </w:rPr>
              <w:t xml:space="preserve">Proof of </w:t>
            </w:r>
            <w:r w:rsidR="00452492" w:rsidRPr="00084766">
              <w:rPr>
                <w:sz w:val="16"/>
              </w:rPr>
              <w:t>fitness</w:t>
            </w:r>
            <w:r w:rsidR="00452492">
              <w:rPr>
                <w:rStyle w:val="Funotenzeichen"/>
                <w:sz w:val="16"/>
              </w:rPr>
              <w:t>1</w:t>
            </w:r>
            <w:r w:rsidR="00452492">
              <w:t xml:space="preserve"> </w:t>
            </w:r>
            <w:r w:rsidR="000D18DD" w:rsidRPr="00084766">
              <w:rPr>
                <w:sz w:val="16"/>
              </w:rPr>
              <w:t>(degree, diplomas, certificates, professional experience, etc.) as per CV attached</w:t>
            </w:r>
          </w:p>
          <w:p w14:paraId="0FE95E1A" w14:textId="3FC61C4F" w:rsidR="001261AB" w:rsidRPr="00084766" w:rsidRDefault="00AF2E47" w:rsidP="001C665A">
            <w:pPr>
              <w:autoSpaceDE w:val="0"/>
              <w:autoSpaceDN w:val="0"/>
              <w:adjustRightInd w:val="0"/>
              <w:spacing w:before="120" w:after="120"/>
              <w:ind w:left="1134"/>
              <w:rPr>
                <w:rFonts w:cs="Arial"/>
                <w:sz w:val="16"/>
                <w:szCs w:val="16"/>
              </w:rPr>
            </w:pPr>
            <w:sdt>
              <w:sdtPr>
                <w:rPr>
                  <w:rFonts w:cs="Arial"/>
                  <w:sz w:val="16"/>
                  <w:szCs w:val="16"/>
                </w:rPr>
                <w:id w:val="-860737019"/>
                <w14:checkbox>
                  <w14:checked w14:val="0"/>
                  <w14:checkedState w14:val="2612" w14:font="MS Gothic"/>
                  <w14:uncheckedState w14:val="2610" w14:font="MS Gothic"/>
                </w14:checkbox>
              </w:sdtPr>
              <w:sdtEndPr/>
              <w:sdtContent>
                <w:r w:rsidR="001261AB" w:rsidRPr="00084766">
                  <w:rPr>
                    <w:rFonts w:ascii="MS Gothic" w:eastAsia="MS Gothic" w:hAnsi="MS Gothic" w:cs="Arial"/>
                    <w:sz w:val="16"/>
                    <w:szCs w:val="16"/>
                  </w:rPr>
                  <w:t>☐</w:t>
                </w:r>
              </w:sdtContent>
            </w:sdt>
            <w:r w:rsidR="000D18DD" w:rsidRPr="00084766">
              <w:rPr>
                <w:sz w:val="16"/>
              </w:rPr>
              <w:t xml:space="preserve"> The function is outsourced (see FMA Guidelines 2020/6 – Outsourcing of functions in accordance with the Insurance Supervision Act (ISA))</w:t>
            </w:r>
          </w:p>
          <w:p w14:paraId="06CBD82D" w14:textId="77777777" w:rsidR="000F6595" w:rsidRPr="00084766" w:rsidRDefault="00AF2E47" w:rsidP="00C80089">
            <w:pPr>
              <w:autoSpaceDE w:val="0"/>
              <w:autoSpaceDN w:val="0"/>
              <w:adjustRightInd w:val="0"/>
              <w:spacing w:before="120" w:after="120"/>
              <w:rPr>
                <w:rFonts w:cs="Arial"/>
                <w:sz w:val="20"/>
                <w:szCs w:val="20"/>
              </w:rPr>
            </w:pPr>
            <w:sdt>
              <w:sdtPr>
                <w:rPr>
                  <w:rFonts w:cs="Arial"/>
                  <w:szCs w:val="20"/>
                </w:rPr>
                <w:id w:val="-1222905032"/>
                <w14:checkbox>
                  <w14:checked w14:val="0"/>
                  <w14:checkedState w14:val="2612" w14:font="MS Gothic"/>
                  <w14:uncheckedState w14:val="2610" w14:font="MS Gothic"/>
                </w14:checkbox>
              </w:sdtPr>
              <w:sdtEndPr/>
              <w:sdtContent>
                <w:r w:rsidR="000F6595" w:rsidRPr="00084766">
                  <w:rPr>
                    <w:rFonts w:ascii="MS Gothic" w:eastAsia="MS Gothic" w:hAnsi="MS Gothic" w:cs="MS Gothic"/>
                    <w:sz w:val="20"/>
                    <w:szCs w:val="20"/>
                  </w:rPr>
                  <w:t>☐</w:t>
                </w:r>
              </w:sdtContent>
            </w:sdt>
            <w:r w:rsidR="00580D2A">
              <w:rPr>
                <w:rFonts w:cs="Arial"/>
                <w:szCs w:val="20"/>
              </w:rPr>
              <w:t xml:space="preserve"> </w:t>
            </w:r>
            <w:r w:rsidR="000D18DD" w:rsidRPr="00084766">
              <w:rPr>
                <w:sz w:val="20"/>
              </w:rPr>
              <w:t xml:space="preserve">Risk management function </w:t>
            </w:r>
          </w:p>
          <w:p w14:paraId="5530E9D3" w14:textId="0761B938" w:rsidR="001C665A" w:rsidRPr="00084766" w:rsidRDefault="00AF2E47" w:rsidP="001C665A">
            <w:pPr>
              <w:autoSpaceDE w:val="0"/>
              <w:autoSpaceDN w:val="0"/>
              <w:adjustRightInd w:val="0"/>
              <w:spacing w:before="120" w:after="120"/>
              <w:ind w:left="1134"/>
              <w:rPr>
                <w:rFonts w:cs="Arial"/>
                <w:sz w:val="16"/>
                <w:szCs w:val="16"/>
              </w:rPr>
            </w:pPr>
            <w:sdt>
              <w:sdtPr>
                <w:rPr>
                  <w:rFonts w:cs="Arial"/>
                  <w:sz w:val="16"/>
                  <w:szCs w:val="16"/>
                </w:rPr>
                <w:id w:val="189498564"/>
                <w14:checkbox>
                  <w14:checked w14:val="0"/>
                  <w14:checkedState w14:val="2612" w14:font="MS Gothic"/>
                  <w14:uncheckedState w14:val="2610" w14:font="MS Gothic"/>
                </w14:checkbox>
              </w:sdtPr>
              <w:sdtEndPr/>
              <w:sdtContent>
                <w:r w:rsidR="001C665A" w:rsidRPr="00084766">
                  <w:rPr>
                    <w:rFonts w:ascii="MS Gothic" w:eastAsia="MS Gothic" w:hAnsi="MS Gothic" w:cs="Arial"/>
                    <w:sz w:val="16"/>
                    <w:szCs w:val="16"/>
                  </w:rPr>
                  <w:t>☐</w:t>
                </w:r>
              </w:sdtContent>
            </w:sdt>
            <w:r w:rsidR="00A1123B">
              <w:rPr>
                <w:rFonts w:cs="Arial"/>
                <w:sz w:val="16"/>
                <w:szCs w:val="16"/>
              </w:rPr>
              <w:t xml:space="preserve"> </w:t>
            </w:r>
            <w:r w:rsidR="000D18DD" w:rsidRPr="00084766">
              <w:rPr>
                <w:sz w:val="16"/>
              </w:rPr>
              <w:t>Proof of fitness</w:t>
            </w:r>
            <w:r w:rsidR="00452492">
              <w:rPr>
                <w:rStyle w:val="Funotenzeichen"/>
                <w:sz w:val="16"/>
              </w:rPr>
              <w:t>1</w:t>
            </w:r>
            <w:r w:rsidR="000D18DD" w:rsidRPr="00084766">
              <w:rPr>
                <w:sz w:val="16"/>
              </w:rPr>
              <w:t xml:space="preserve"> (degree, diplomas, certificates, professional experience, etc.) as per CV attached</w:t>
            </w:r>
          </w:p>
          <w:p w14:paraId="50871553" w14:textId="36C250BE" w:rsidR="001261AB" w:rsidRPr="00084766" w:rsidRDefault="00AF2E47" w:rsidP="001C665A">
            <w:pPr>
              <w:autoSpaceDE w:val="0"/>
              <w:autoSpaceDN w:val="0"/>
              <w:adjustRightInd w:val="0"/>
              <w:spacing w:before="120" w:after="120"/>
              <w:ind w:left="1134"/>
              <w:rPr>
                <w:rFonts w:cs="Arial"/>
                <w:sz w:val="16"/>
                <w:szCs w:val="16"/>
              </w:rPr>
            </w:pPr>
            <w:sdt>
              <w:sdtPr>
                <w:rPr>
                  <w:rFonts w:cs="Arial"/>
                  <w:sz w:val="16"/>
                  <w:szCs w:val="16"/>
                </w:rPr>
                <w:id w:val="1140766034"/>
                <w14:checkbox>
                  <w14:checked w14:val="0"/>
                  <w14:checkedState w14:val="2612" w14:font="MS Gothic"/>
                  <w14:uncheckedState w14:val="2610" w14:font="MS Gothic"/>
                </w14:checkbox>
              </w:sdtPr>
              <w:sdtEndPr/>
              <w:sdtContent>
                <w:r w:rsidR="001261AB" w:rsidRPr="00084766">
                  <w:rPr>
                    <w:rFonts w:ascii="MS Gothic" w:eastAsia="MS Gothic" w:hAnsi="MS Gothic" w:cs="Arial"/>
                    <w:sz w:val="16"/>
                    <w:szCs w:val="16"/>
                  </w:rPr>
                  <w:t>☐</w:t>
                </w:r>
              </w:sdtContent>
            </w:sdt>
            <w:r w:rsidR="000D18DD" w:rsidRPr="00084766">
              <w:rPr>
                <w:sz w:val="16"/>
              </w:rPr>
              <w:t xml:space="preserve"> The function is outsourced (see </w:t>
            </w:r>
            <w:hyperlink r:id="rId9" w:history="1">
              <w:r w:rsidR="000D18DD" w:rsidRPr="00084766">
                <w:rPr>
                  <w:rStyle w:val="Hyperlink"/>
                  <w:sz w:val="16"/>
                  <w:szCs w:val="16"/>
                </w:rPr>
                <w:t>FMA Guidelines 2020/6</w:t>
              </w:r>
            </w:hyperlink>
            <w:r w:rsidR="000D18DD" w:rsidRPr="00084766">
              <w:rPr>
                <w:sz w:val="16"/>
              </w:rPr>
              <w:t xml:space="preserve"> – Outsourcing of functions in accordance with the Insurance Supervision Act (ISA))</w:t>
            </w:r>
          </w:p>
          <w:p w14:paraId="6949EA8A" w14:textId="77777777" w:rsidR="000F6595" w:rsidRPr="00084766" w:rsidRDefault="00AF2E47" w:rsidP="00F553FB">
            <w:pPr>
              <w:autoSpaceDE w:val="0"/>
              <w:autoSpaceDN w:val="0"/>
              <w:adjustRightInd w:val="0"/>
              <w:spacing w:before="120" w:after="120"/>
              <w:ind w:left="1134" w:hanging="1100"/>
              <w:rPr>
                <w:rFonts w:cs="Arial"/>
                <w:sz w:val="20"/>
                <w:szCs w:val="20"/>
              </w:rPr>
            </w:pPr>
            <w:sdt>
              <w:sdtPr>
                <w:rPr>
                  <w:rFonts w:cs="Arial"/>
                  <w:szCs w:val="20"/>
                </w:rPr>
                <w:id w:val="270823289"/>
                <w14:checkbox>
                  <w14:checked w14:val="0"/>
                  <w14:checkedState w14:val="2612" w14:font="MS Gothic"/>
                  <w14:uncheckedState w14:val="2610" w14:font="MS Gothic"/>
                </w14:checkbox>
              </w:sdtPr>
              <w:sdtEndPr/>
              <w:sdtContent>
                <w:r w:rsidR="000F6595" w:rsidRPr="00084766">
                  <w:rPr>
                    <w:rFonts w:ascii="MS Gothic" w:eastAsia="MS Gothic" w:hAnsi="MS Gothic" w:cs="MS Gothic"/>
                    <w:sz w:val="20"/>
                    <w:szCs w:val="20"/>
                  </w:rPr>
                  <w:t>☐</w:t>
                </w:r>
              </w:sdtContent>
            </w:sdt>
            <w:r w:rsidR="00580D2A">
              <w:rPr>
                <w:rFonts w:cs="Arial"/>
                <w:szCs w:val="20"/>
              </w:rPr>
              <w:t xml:space="preserve"> </w:t>
            </w:r>
            <w:r w:rsidR="000D18DD" w:rsidRPr="00084766">
              <w:rPr>
                <w:sz w:val="20"/>
              </w:rPr>
              <w:t xml:space="preserve">Other key function defined by the applicant: </w:t>
            </w:r>
            <w:sdt>
              <w:sdtPr>
                <w:rPr>
                  <w:rFonts w:cs="Arial"/>
                  <w:color w:val="808080" w:themeColor="background1" w:themeShade="80"/>
                  <w:szCs w:val="20"/>
                </w:rPr>
                <w:id w:val="-552918612"/>
                <w:text/>
              </w:sdtPr>
              <w:sdtEndPr/>
              <w:sdtContent>
                <w:r w:rsidR="000D18DD" w:rsidRPr="00084766">
                  <w:rPr>
                    <w:color w:val="808080" w:themeColor="background1" w:themeShade="80"/>
                  </w:rPr>
                  <w:t>…</w:t>
                </w:r>
              </w:sdtContent>
            </w:sdt>
          </w:p>
          <w:p w14:paraId="53B7A4B8" w14:textId="5C09F135" w:rsidR="000F6595" w:rsidRPr="00084766" w:rsidRDefault="00AF2E47" w:rsidP="00C80089">
            <w:pPr>
              <w:autoSpaceDE w:val="0"/>
              <w:autoSpaceDN w:val="0"/>
              <w:adjustRightInd w:val="0"/>
              <w:spacing w:before="120" w:after="120"/>
              <w:ind w:left="1134"/>
              <w:rPr>
                <w:rFonts w:cs="Arial"/>
                <w:sz w:val="16"/>
                <w:szCs w:val="16"/>
              </w:rPr>
            </w:pPr>
            <w:sdt>
              <w:sdtPr>
                <w:rPr>
                  <w:rFonts w:cs="Arial"/>
                  <w:sz w:val="16"/>
                  <w:szCs w:val="16"/>
                </w:rPr>
                <w:id w:val="-1805924437"/>
                <w14:checkbox>
                  <w14:checked w14:val="0"/>
                  <w14:checkedState w14:val="2612" w14:font="MS Gothic"/>
                  <w14:uncheckedState w14:val="2610" w14:font="MS Gothic"/>
                </w14:checkbox>
              </w:sdtPr>
              <w:sdtEndPr/>
              <w:sdtContent>
                <w:r w:rsidR="000F6595" w:rsidRPr="00084766">
                  <w:rPr>
                    <w:rFonts w:ascii="MS Gothic" w:eastAsia="MS Gothic" w:hAnsi="MS Gothic" w:cs="Arial"/>
                    <w:sz w:val="16"/>
                    <w:szCs w:val="16"/>
                  </w:rPr>
                  <w:t>☐</w:t>
                </w:r>
              </w:sdtContent>
            </w:sdt>
            <w:r w:rsidR="000D18DD" w:rsidRPr="00084766">
              <w:rPr>
                <w:sz w:val="16"/>
              </w:rPr>
              <w:t xml:space="preserve"> Proof of fitness</w:t>
            </w:r>
            <w:r w:rsidR="00452492">
              <w:rPr>
                <w:rStyle w:val="Funotenzeichen"/>
                <w:sz w:val="16"/>
              </w:rPr>
              <w:t>1</w:t>
            </w:r>
            <w:r w:rsidR="000D18DD" w:rsidRPr="00084766">
              <w:rPr>
                <w:sz w:val="16"/>
              </w:rPr>
              <w:t xml:space="preserve"> (degree, diplomas, certificates, professional experience, etc.) as per CV attached</w:t>
            </w:r>
          </w:p>
          <w:p w14:paraId="473718F6" w14:textId="3287C3A3" w:rsidR="001261AB" w:rsidRPr="00084766" w:rsidRDefault="00AF2E47" w:rsidP="00C80089">
            <w:pPr>
              <w:autoSpaceDE w:val="0"/>
              <w:autoSpaceDN w:val="0"/>
              <w:adjustRightInd w:val="0"/>
              <w:spacing w:before="120" w:after="120"/>
              <w:ind w:left="1134"/>
              <w:rPr>
                <w:rFonts w:cs="Arial"/>
                <w:sz w:val="16"/>
                <w:szCs w:val="16"/>
              </w:rPr>
            </w:pPr>
            <w:sdt>
              <w:sdtPr>
                <w:rPr>
                  <w:rFonts w:cs="Arial"/>
                  <w:sz w:val="16"/>
                  <w:szCs w:val="16"/>
                </w:rPr>
                <w:id w:val="-1142731457"/>
                <w14:checkbox>
                  <w14:checked w14:val="0"/>
                  <w14:checkedState w14:val="2612" w14:font="MS Gothic"/>
                  <w14:uncheckedState w14:val="2610" w14:font="MS Gothic"/>
                </w14:checkbox>
              </w:sdtPr>
              <w:sdtEndPr/>
              <w:sdtContent>
                <w:r w:rsidR="001261AB" w:rsidRPr="00084766">
                  <w:rPr>
                    <w:rFonts w:ascii="MS Gothic" w:eastAsia="MS Gothic" w:hAnsi="MS Gothic" w:cs="Arial"/>
                    <w:sz w:val="16"/>
                    <w:szCs w:val="16"/>
                  </w:rPr>
                  <w:t>☐</w:t>
                </w:r>
              </w:sdtContent>
            </w:sdt>
            <w:r w:rsidR="000D18DD" w:rsidRPr="00084766">
              <w:rPr>
                <w:sz w:val="16"/>
              </w:rPr>
              <w:t xml:space="preserve"> The function is outsourced (see </w:t>
            </w:r>
            <w:hyperlink r:id="rId10" w:history="1">
              <w:r w:rsidR="000D18DD" w:rsidRPr="00084766">
                <w:rPr>
                  <w:rStyle w:val="Hyperlink"/>
                  <w:sz w:val="16"/>
                  <w:szCs w:val="16"/>
                </w:rPr>
                <w:t>FMA Guidelines 2020/6</w:t>
              </w:r>
            </w:hyperlink>
            <w:r w:rsidR="000D18DD" w:rsidRPr="00084766">
              <w:rPr>
                <w:sz w:val="16"/>
              </w:rPr>
              <w:t xml:space="preserve"> – Outsourcing of functions in accordance with the Insurance Supervision Act (ISA))</w:t>
            </w:r>
          </w:p>
          <w:p w14:paraId="27C56159" w14:textId="0F38F97C" w:rsidR="002A5CD4" w:rsidRPr="00084766" w:rsidRDefault="00AF2E47" w:rsidP="001C665A">
            <w:pPr>
              <w:autoSpaceDE w:val="0"/>
              <w:autoSpaceDN w:val="0"/>
              <w:adjustRightInd w:val="0"/>
              <w:spacing w:before="120" w:after="120"/>
              <w:rPr>
                <w:rFonts w:cs="Arial"/>
                <w:sz w:val="20"/>
                <w:szCs w:val="20"/>
              </w:rPr>
            </w:pPr>
            <w:sdt>
              <w:sdtPr>
                <w:rPr>
                  <w:rFonts w:cs="Arial"/>
                  <w:szCs w:val="20"/>
                </w:rPr>
                <w:id w:val="1553420804"/>
                <w14:checkbox>
                  <w14:checked w14:val="0"/>
                  <w14:checkedState w14:val="2612" w14:font="MS Gothic"/>
                  <w14:uncheckedState w14:val="2610" w14:font="MS Gothic"/>
                </w14:checkbox>
              </w:sdtPr>
              <w:sdtEndPr/>
              <w:sdtContent>
                <w:r w:rsidR="002A5CD4" w:rsidRPr="00084766">
                  <w:rPr>
                    <w:rFonts w:ascii="MS Gothic" w:eastAsia="MS Gothic" w:hAnsi="MS Gothic" w:cs="MS Gothic"/>
                    <w:sz w:val="20"/>
                    <w:szCs w:val="20"/>
                  </w:rPr>
                  <w:t>☐</w:t>
                </w:r>
              </w:sdtContent>
            </w:sdt>
            <w:r w:rsidR="00580D2A">
              <w:rPr>
                <w:rFonts w:cs="Arial"/>
                <w:szCs w:val="20"/>
              </w:rPr>
              <w:t xml:space="preserve"> </w:t>
            </w:r>
            <w:r w:rsidR="000D18DD" w:rsidRPr="00084766">
              <w:rPr>
                <w:sz w:val="20"/>
              </w:rPr>
              <w:t xml:space="preserve">Authorised representative of a branch </w:t>
            </w:r>
          </w:p>
          <w:p w14:paraId="5A344DDA" w14:textId="77777777" w:rsidR="002A5CD4" w:rsidRPr="00084766" w:rsidRDefault="00AF2E47" w:rsidP="002A5CD4">
            <w:pPr>
              <w:autoSpaceDE w:val="0"/>
              <w:autoSpaceDN w:val="0"/>
              <w:adjustRightInd w:val="0"/>
              <w:spacing w:before="120" w:after="120"/>
              <w:ind w:left="1134"/>
              <w:rPr>
                <w:rFonts w:cs="Arial"/>
                <w:sz w:val="16"/>
                <w:szCs w:val="16"/>
              </w:rPr>
            </w:pPr>
            <w:sdt>
              <w:sdtPr>
                <w:rPr>
                  <w:rFonts w:cs="Arial"/>
                  <w:sz w:val="16"/>
                  <w:szCs w:val="16"/>
                </w:rPr>
                <w:id w:val="-657538388"/>
                <w14:checkbox>
                  <w14:checked w14:val="0"/>
                  <w14:checkedState w14:val="2612" w14:font="MS Gothic"/>
                  <w14:uncheckedState w14:val="2610" w14:font="MS Gothic"/>
                </w14:checkbox>
              </w:sdtPr>
              <w:sdtEndPr/>
              <w:sdtContent>
                <w:r w:rsidR="002A5CD4" w:rsidRPr="00084766">
                  <w:rPr>
                    <w:rFonts w:ascii="MS Gothic" w:eastAsia="MS Gothic" w:hAnsi="MS Gothic" w:cs="Arial"/>
                    <w:sz w:val="16"/>
                    <w:szCs w:val="16"/>
                  </w:rPr>
                  <w:t>☐</w:t>
                </w:r>
              </w:sdtContent>
            </w:sdt>
            <w:r w:rsidR="000D18DD" w:rsidRPr="00084766">
              <w:rPr>
                <w:sz w:val="16"/>
              </w:rPr>
              <w:t xml:space="preserve"> General power of attorney enclosed</w:t>
            </w:r>
          </w:p>
          <w:p w14:paraId="239B78B7" w14:textId="4096CAA6" w:rsidR="00F622BF" w:rsidRPr="00084766" w:rsidRDefault="00AF2E47" w:rsidP="00F622BF">
            <w:pPr>
              <w:autoSpaceDE w:val="0"/>
              <w:autoSpaceDN w:val="0"/>
              <w:adjustRightInd w:val="0"/>
              <w:spacing w:before="120" w:after="120"/>
              <w:ind w:left="1134"/>
              <w:rPr>
                <w:rFonts w:cs="Arial"/>
                <w:sz w:val="16"/>
                <w:szCs w:val="16"/>
              </w:rPr>
            </w:pPr>
            <w:sdt>
              <w:sdtPr>
                <w:rPr>
                  <w:rFonts w:cs="Arial"/>
                  <w:sz w:val="16"/>
                  <w:szCs w:val="16"/>
                </w:rPr>
                <w:id w:val="-959185818"/>
                <w14:checkbox>
                  <w14:checked w14:val="0"/>
                  <w14:checkedState w14:val="2612" w14:font="MS Gothic"/>
                  <w14:uncheckedState w14:val="2610" w14:font="MS Gothic"/>
                </w14:checkbox>
              </w:sdtPr>
              <w:sdtEndPr/>
              <w:sdtContent>
                <w:r w:rsidR="00D25F91" w:rsidRPr="00084766">
                  <w:rPr>
                    <w:rFonts w:ascii="MS Gothic" w:eastAsia="MS Gothic" w:hAnsi="MS Gothic" w:cs="Arial"/>
                    <w:sz w:val="16"/>
                    <w:szCs w:val="16"/>
                  </w:rPr>
                  <w:t>☐</w:t>
                </w:r>
              </w:sdtContent>
            </w:sdt>
            <w:r w:rsidR="000D18DD" w:rsidRPr="00084766">
              <w:rPr>
                <w:sz w:val="16"/>
              </w:rPr>
              <w:t xml:space="preserve"> Proof of fitness</w:t>
            </w:r>
            <w:r w:rsidR="00452492">
              <w:rPr>
                <w:rStyle w:val="Funotenzeichen"/>
                <w:sz w:val="16"/>
              </w:rPr>
              <w:t>1</w:t>
            </w:r>
            <w:r w:rsidR="000D18DD" w:rsidRPr="00084766">
              <w:rPr>
                <w:sz w:val="16"/>
              </w:rPr>
              <w:t xml:space="preserve"> (degree, diplomas, certificates, professional experience, etc.) as per CV attached</w:t>
            </w:r>
          </w:p>
          <w:p w14:paraId="1E72DA20" w14:textId="77777777" w:rsidR="000F6595" w:rsidRPr="00084766" w:rsidRDefault="00AF2E47" w:rsidP="00C80089">
            <w:pPr>
              <w:autoSpaceDE w:val="0"/>
              <w:autoSpaceDN w:val="0"/>
              <w:adjustRightInd w:val="0"/>
              <w:spacing w:before="120" w:after="120"/>
              <w:rPr>
                <w:rFonts w:cs="Arial"/>
                <w:sz w:val="20"/>
                <w:szCs w:val="20"/>
              </w:rPr>
            </w:pPr>
            <w:sdt>
              <w:sdtPr>
                <w:rPr>
                  <w:rFonts w:cs="Arial"/>
                  <w:szCs w:val="20"/>
                </w:rPr>
                <w:id w:val="1516271120"/>
                <w14:checkbox>
                  <w14:checked w14:val="0"/>
                  <w14:checkedState w14:val="2612" w14:font="MS Gothic"/>
                  <w14:uncheckedState w14:val="2610" w14:font="MS Gothic"/>
                </w14:checkbox>
              </w:sdtPr>
              <w:sdtEndPr/>
              <w:sdtContent>
                <w:r w:rsidR="000F6595" w:rsidRPr="00084766">
                  <w:rPr>
                    <w:rFonts w:ascii="MS Gothic" w:eastAsia="MS Gothic" w:hAnsi="MS Gothic" w:cs="MS Gothic"/>
                    <w:sz w:val="20"/>
                    <w:szCs w:val="20"/>
                  </w:rPr>
                  <w:t>☐</w:t>
                </w:r>
              </w:sdtContent>
            </w:sdt>
            <w:r w:rsidR="00580D2A">
              <w:rPr>
                <w:rFonts w:cs="Arial"/>
                <w:szCs w:val="20"/>
              </w:rPr>
              <w:t xml:space="preserve"> </w:t>
            </w:r>
            <w:r w:rsidR="000D18DD" w:rsidRPr="00084766">
              <w:rPr>
                <w:sz w:val="20"/>
              </w:rPr>
              <w:t xml:space="preserve">Responsible actuary      </w:t>
            </w:r>
            <w:sdt>
              <w:sdtPr>
                <w:rPr>
                  <w:rFonts w:cs="Arial"/>
                  <w:szCs w:val="20"/>
                </w:rPr>
                <w:id w:val="-1445372685"/>
                <w14:checkbox>
                  <w14:checked w14:val="0"/>
                  <w14:checkedState w14:val="2612" w14:font="MS Gothic"/>
                  <w14:uncheckedState w14:val="2610" w14:font="MS Gothic"/>
                </w14:checkbox>
              </w:sdtPr>
              <w:sdtEndPr/>
              <w:sdtContent>
                <w:r w:rsidR="000F6595" w:rsidRPr="00084766">
                  <w:rPr>
                    <w:rFonts w:ascii="MS Gothic" w:eastAsia="MS Gothic" w:hAnsi="MS Gothic" w:cs="MS Gothic"/>
                    <w:sz w:val="20"/>
                    <w:szCs w:val="20"/>
                  </w:rPr>
                  <w:t>☐</w:t>
                </w:r>
              </w:sdtContent>
            </w:sdt>
            <w:r w:rsidR="00580D2A">
              <w:rPr>
                <w:rFonts w:cs="Arial"/>
                <w:szCs w:val="20"/>
              </w:rPr>
              <w:t xml:space="preserve"> </w:t>
            </w:r>
            <w:r w:rsidR="000D18DD" w:rsidRPr="00084766">
              <w:rPr>
                <w:sz w:val="20"/>
              </w:rPr>
              <w:t>Actuarial function</w:t>
            </w:r>
          </w:p>
          <w:p w14:paraId="3726C8B4" w14:textId="4A3E65B1" w:rsidR="000F6595" w:rsidRPr="00084766" w:rsidRDefault="00AF2E47" w:rsidP="00C80089">
            <w:pPr>
              <w:autoSpaceDE w:val="0"/>
              <w:autoSpaceDN w:val="0"/>
              <w:adjustRightInd w:val="0"/>
              <w:spacing w:before="120" w:after="120"/>
              <w:ind w:left="1134"/>
              <w:rPr>
                <w:rFonts w:cs="Arial"/>
                <w:sz w:val="16"/>
                <w:szCs w:val="16"/>
              </w:rPr>
            </w:pPr>
            <w:sdt>
              <w:sdtPr>
                <w:rPr>
                  <w:rFonts w:cs="Arial"/>
                  <w:sz w:val="16"/>
                  <w:szCs w:val="16"/>
                </w:rPr>
                <w:id w:val="1039167771"/>
                <w14:checkbox>
                  <w14:checked w14:val="0"/>
                  <w14:checkedState w14:val="2612" w14:font="MS Gothic"/>
                  <w14:uncheckedState w14:val="2610" w14:font="MS Gothic"/>
                </w14:checkbox>
              </w:sdtPr>
              <w:sdtEndPr/>
              <w:sdtContent>
                <w:r w:rsidR="000F6595" w:rsidRPr="00084766">
                  <w:rPr>
                    <w:rFonts w:ascii="MS Gothic" w:eastAsia="MS Gothic" w:hAnsi="MS Gothic" w:cs="Arial"/>
                    <w:sz w:val="16"/>
                    <w:szCs w:val="16"/>
                  </w:rPr>
                  <w:t>☐</w:t>
                </w:r>
              </w:sdtContent>
            </w:sdt>
            <w:r w:rsidR="000D18DD" w:rsidRPr="00084766">
              <w:rPr>
                <w:sz w:val="16"/>
              </w:rPr>
              <w:t xml:space="preserve"> Proof of fitness</w:t>
            </w:r>
            <w:r w:rsidR="00452492">
              <w:rPr>
                <w:sz w:val="16"/>
                <w:vertAlign w:val="superscript"/>
              </w:rPr>
              <w:t>1</w:t>
            </w:r>
            <w:r w:rsidR="000D18DD" w:rsidRPr="00084766">
              <w:rPr>
                <w:sz w:val="16"/>
              </w:rPr>
              <w:t xml:space="preserve"> (degree, diplomas, certificates, professional experience, etc.) as per CV attached</w:t>
            </w:r>
          </w:p>
          <w:p w14:paraId="65EE7B61" w14:textId="1E2E2676" w:rsidR="000F6595" w:rsidRPr="00084766" w:rsidRDefault="00AF2E47" w:rsidP="0062449C">
            <w:pPr>
              <w:spacing w:before="120" w:line="240" w:lineRule="auto"/>
              <w:ind w:left="1134"/>
              <w:rPr>
                <w:rFonts w:cs="Arial"/>
                <w:sz w:val="16"/>
                <w:szCs w:val="16"/>
              </w:rPr>
            </w:pPr>
            <w:sdt>
              <w:sdtPr>
                <w:rPr>
                  <w:rFonts w:cs="Arial"/>
                  <w:sz w:val="16"/>
                  <w:szCs w:val="16"/>
                </w:rPr>
                <w:id w:val="-2123759865"/>
                <w14:checkbox>
                  <w14:checked w14:val="0"/>
                  <w14:checkedState w14:val="2612" w14:font="MS Gothic"/>
                  <w14:uncheckedState w14:val="2610" w14:font="MS Gothic"/>
                </w14:checkbox>
              </w:sdtPr>
              <w:sdtEndPr/>
              <w:sdtContent>
                <w:r w:rsidR="000F6595" w:rsidRPr="00084766">
                  <w:rPr>
                    <w:rFonts w:ascii="MS Gothic" w:eastAsia="MS Gothic" w:hAnsi="MS Gothic" w:cs="Arial"/>
                    <w:sz w:val="16"/>
                    <w:szCs w:val="16"/>
                  </w:rPr>
                  <w:t>☐</w:t>
                </w:r>
              </w:sdtContent>
            </w:sdt>
            <w:r w:rsidR="000D18DD" w:rsidRPr="00084766">
              <w:rPr>
                <w:sz w:val="16"/>
              </w:rPr>
              <w:t xml:space="preserve"> Proof of membership in an actuarial association (German Association of Actuaries, DAV; Swiss Association of Actuaries, SAA; Austrian Actuarial Society, AVÖ</w:t>
            </w:r>
            <w:r w:rsidR="00DF0541">
              <w:rPr>
                <w:sz w:val="16"/>
              </w:rPr>
              <w:t>;</w:t>
            </w:r>
            <w:r w:rsidR="000D18DD" w:rsidRPr="00084766">
              <w:rPr>
                <w:sz w:val="16"/>
              </w:rPr>
              <w:t xml:space="preserve"> etc.) enclosed</w:t>
            </w:r>
          </w:p>
          <w:p w14:paraId="090017DA" w14:textId="20DAB296" w:rsidR="000F6595" w:rsidRPr="00084766" w:rsidRDefault="00AF2E47" w:rsidP="00D25F91">
            <w:pPr>
              <w:spacing w:before="120" w:line="240" w:lineRule="auto"/>
              <w:ind w:left="1134"/>
              <w:rPr>
                <w:rFonts w:eastAsia="Times New Roman" w:cs="Arial"/>
                <w:sz w:val="20"/>
                <w:szCs w:val="20"/>
              </w:rPr>
            </w:pPr>
            <w:sdt>
              <w:sdtPr>
                <w:rPr>
                  <w:rFonts w:cs="Arial"/>
                  <w:sz w:val="16"/>
                  <w:szCs w:val="16"/>
                </w:rPr>
                <w:id w:val="-846019586"/>
                <w14:checkbox>
                  <w14:checked w14:val="0"/>
                  <w14:checkedState w14:val="2612" w14:font="MS Gothic"/>
                  <w14:uncheckedState w14:val="2610" w14:font="MS Gothic"/>
                </w14:checkbox>
              </w:sdtPr>
              <w:sdtEndPr/>
              <w:sdtContent>
                <w:r w:rsidR="001261AB" w:rsidRPr="00084766">
                  <w:rPr>
                    <w:rFonts w:ascii="MS Gothic" w:eastAsia="MS Gothic" w:hAnsi="MS Gothic" w:cs="Arial"/>
                    <w:sz w:val="16"/>
                    <w:szCs w:val="16"/>
                  </w:rPr>
                  <w:t>☐</w:t>
                </w:r>
              </w:sdtContent>
            </w:sdt>
            <w:r w:rsidR="000D18DD" w:rsidRPr="00084766">
              <w:rPr>
                <w:sz w:val="16"/>
              </w:rPr>
              <w:t xml:space="preserve"> The function is outsourced (see </w:t>
            </w:r>
            <w:hyperlink r:id="rId11" w:history="1">
              <w:r w:rsidR="000D18DD" w:rsidRPr="00084766">
                <w:rPr>
                  <w:rStyle w:val="Hyperlink"/>
                  <w:sz w:val="16"/>
                  <w:szCs w:val="16"/>
                </w:rPr>
                <w:t>FMA Guidelines 2020/6</w:t>
              </w:r>
            </w:hyperlink>
            <w:r w:rsidR="000D18DD" w:rsidRPr="00084766">
              <w:rPr>
                <w:sz w:val="16"/>
              </w:rPr>
              <w:t xml:space="preserve"> – Outsourcing of functions in accordance with the Insurance Supervision Act (ISA))</w:t>
            </w:r>
          </w:p>
        </w:tc>
        <w:tc>
          <w:tcPr>
            <w:tcW w:w="1985" w:type="dxa"/>
          </w:tcPr>
          <w:p w14:paraId="639FB0FA" w14:textId="77777777" w:rsidR="000F6595" w:rsidRPr="00084766" w:rsidRDefault="00AF2E47" w:rsidP="00C80089">
            <w:pPr>
              <w:jc w:val="left"/>
              <w:rPr>
                <w:rFonts w:cs="Arial"/>
                <w:szCs w:val="20"/>
              </w:rPr>
            </w:pPr>
            <w:sdt>
              <w:sdtPr>
                <w:rPr>
                  <w:rFonts w:cs="Arial"/>
                  <w:color w:val="808080" w:themeColor="background1" w:themeShade="80"/>
                  <w:szCs w:val="20"/>
                </w:rPr>
                <w:id w:val="2014726696"/>
                <w:text/>
              </w:sdtPr>
              <w:sdtEndPr/>
              <w:sdtContent>
                <w:r w:rsidR="000D18DD" w:rsidRPr="00084766">
                  <w:rPr>
                    <w:color w:val="808080" w:themeColor="background1" w:themeShade="80"/>
                  </w:rPr>
                  <w:t>…</w:t>
                </w:r>
              </w:sdtContent>
            </w:sdt>
          </w:p>
        </w:tc>
        <w:tc>
          <w:tcPr>
            <w:tcW w:w="695" w:type="dxa"/>
            <w:shd w:val="clear" w:color="auto" w:fill="F2F2F2" w:themeFill="background1" w:themeFillShade="F2"/>
          </w:tcPr>
          <w:p w14:paraId="00555C2A" w14:textId="77777777" w:rsidR="000F6595" w:rsidRPr="00084766" w:rsidRDefault="00AF2E47" w:rsidP="00C80089">
            <w:pPr>
              <w:jc w:val="left"/>
              <w:rPr>
                <w:rFonts w:cs="Arial"/>
                <w:szCs w:val="20"/>
              </w:rPr>
            </w:pPr>
            <w:sdt>
              <w:sdtPr>
                <w:rPr>
                  <w:rFonts w:cs="Arial"/>
                  <w:szCs w:val="20"/>
                </w:rPr>
                <w:id w:val="1218009932"/>
                <w14:checkbox>
                  <w14:checked w14:val="0"/>
                  <w14:checkedState w14:val="2612" w14:font="MS Gothic"/>
                  <w14:uncheckedState w14:val="2610" w14:font="MS Gothic"/>
                </w14:checkbox>
              </w:sdtPr>
              <w:sdtEndPr/>
              <w:sdtContent>
                <w:r w:rsidR="000F6595" w:rsidRPr="00084766">
                  <w:rPr>
                    <w:rFonts w:ascii="MS Gothic" w:eastAsia="MS Gothic" w:hAnsi="MS Gothic" w:cs="MS Gothic"/>
                    <w:sz w:val="20"/>
                    <w:szCs w:val="20"/>
                  </w:rPr>
                  <w:t>☐</w:t>
                </w:r>
              </w:sdtContent>
            </w:sdt>
          </w:p>
        </w:tc>
      </w:tr>
      <w:tr w:rsidR="000F6595" w:rsidRPr="00084766" w14:paraId="297FEFC5" w14:textId="77777777" w:rsidTr="003F4435">
        <w:tc>
          <w:tcPr>
            <w:tcW w:w="4111" w:type="dxa"/>
          </w:tcPr>
          <w:p w14:paraId="2B89E471" w14:textId="185F15CB" w:rsidR="000F6595" w:rsidRPr="00084766" w:rsidRDefault="000F6595" w:rsidP="00EF6F02">
            <w:pPr>
              <w:autoSpaceDE w:val="0"/>
              <w:autoSpaceDN w:val="0"/>
              <w:adjustRightInd w:val="0"/>
              <w:spacing w:before="120" w:after="120"/>
              <w:rPr>
                <w:rFonts w:cs="Arial"/>
                <w:sz w:val="20"/>
                <w:szCs w:val="20"/>
              </w:rPr>
            </w:pPr>
            <w:r w:rsidRPr="00084766">
              <w:rPr>
                <w:sz w:val="20"/>
              </w:rPr>
              <w:t>4. The company has a written guideline regarding the requirements for professional qualification and personal integrity in accordance with the provisions of Article 273(1) of Commission Delegated Regulation (EU) 2015/35 and Governance Guideline 13.</w:t>
            </w:r>
          </w:p>
        </w:tc>
        <w:tc>
          <w:tcPr>
            <w:tcW w:w="2835" w:type="dxa"/>
          </w:tcPr>
          <w:p w14:paraId="640D8FB3" w14:textId="6809D165" w:rsidR="000F6595" w:rsidRPr="00084766" w:rsidRDefault="00AF2E47" w:rsidP="00A27001">
            <w:pPr>
              <w:spacing w:before="240" w:line="240" w:lineRule="auto"/>
              <w:jc w:val="left"/>
              <w:rPr>
                <w:rFonts w:cs="Arial"/>
                <w:sz w:val="16"/>
                <w:szCs w:val="16"/>
              </w:rPr>
            </w:pPr>
            <w:sdt>
              <w:sdtPr>
                <w:rPr>
                  <w:rFonts w:cs="Arial"/>
                  <w:sz w:val="16"/>
                  <w:szCs w:val="16"/>
                </w:rPr>
                <w:id w:val="1276985411"/>
                <w14:checkbox>
                  <w14:checked w14:val="0"/>
                  <w14:checkedState w14:val="2612" w14:font="MS Gothic"/>
                  <w14:uncheckedState w14:val="2610" w14:font="MS Gothic"/>
                </w14:checkbox>
              </w:sdtPr>
              <w:sdtEndPr/>
              <w:sdtContent>
                <w:r w:rsidR="00E51EE4" w:rsidRPr="00084766">
                  <w:rPr>
                    <w:rFonts w:ascii="MS Gothic" w:eastAsia="MS Gothic" w:hAnsi="MS Gothic" w:cs="Arial"/>
                    <w:sz w:val="16"/>
                    <w:szCs w:val="16"/>
                  </w:rPr>
                  <w:t>☐</w:t>
                </w:r>
              </w:sdtContent>
            </w:sdt>
            <w:r w:rsidR="000D18DD" w:rsidRPr="00084766">
              <w:rPr>
                <w:sz w:val="16"/>
              </w:rPr>
              <w:t xml:space="preserve"> The existence of such a guideline is confirmed </w:t>
            </w:r>
          </w:p>
          <w:p w14:paraId="774EBF42" w14:textId="77777777" w:rsidR="009F0BFF" w:rsidRPr="00084766" w:rsidRDefault="00AF2E47" w:rsidP="00A27001">
            <w:pPr>
              <w:spacing w:before="240" w:line="240" w:lineRule="auto"/>
              <w:jc w:val="left"/>
              <w:rPr>
                <w:rFonts w:cs="Arial"/>
                <w:sz w:val="16"/>
                <w:szCs w:val="16"/>
              </w:rPr>
            </w:pPr>
            <w:sdt>
              <w:sdtPr>
                <w:rPr>
                  <w:rFonts w:cs="Arial"/>
                  <w:sz w:val="16"/>
                  <w:szCs w:val="16"/>
                </w:rPr>
                <w:id w:val="-1536725332"/>
                <w14:checkbox>
                  <w14:checked w14:val="0"/>
                  <w14:checkedState w14:val="2612" w14:font="MS Gothic"/>
                  <w14:uncheckedState w14:val="2610" w14:font="MS Gothic"/>
                </w14:checkbox>
              </w:sdtPr>
              <w:sdtEndPr/>
              <w:sdtContent>
                <w:r w:rsidR="009F0BFF" w:rsidRPr="00084766">
                  <w:rPr>
                    <w:rFonts w:ascii="MS Gothic" w:eastAsia="MS Gothic" w:hAnsi="MS Gothic" w:cs="Arial"/>
                    <w:sz w:val="16"/>
                    <w:szCs w:val="16"/>
                  </w:rPr>
                  <w:t>☐</w:t>
                </w:r>
              </w:sdtContent>
            </w:sdt>
            <w:r w:rsidR="000D18DD" w:rsidRPr="00084766">
              <w:rPr>
                <w:sz w:val="16"/>
              </w:rPr>
              <w:t xml:space="preserve"> The guideline is from </w:t>
            </w:r>
            <w:sdt>
              <w:sdtPr>
                <w:rPr>
                  <w:rFonts w:cs="Arial"/>
                  <w:sz w:val="16"/>
                  <w:szCs w:val="16"/>
                </w:rPr>
                <w:id w:val="1457607600"/>
                <w:text/>
              </w:sdtPr>
              <w:sdtEndPr/>
              <w:sdtContent>
                <w:r w:rsidR="000D18DD" w:rsidRPr="00084766">
                  <w:rPr>
                    <w:sz w:val="16"/>
                  </w:rPr>
                  <w:t>DATE</w:t>
                </w:r>
              </w:sdtContent>
            </w:sdt>
            <w:r w:rsidR="000D18DD" w:rsidRPr="00084766">
              <w:rPr>
                <w:sz w:val="16"/>
              </w:rPr>
              <w:t xml:space="preserve"> and was most recently reviewed/revised on </w:t>
            </w:r>
            <w:sdt>
              <w:sdtPr>
                <w:rPr>
                  <w:rFonts w:cs="Arial"/>
                  <w:sz w:val="16"/>
                  <w:szCs w:val="16"/>
                </w:rPr>
                <w:id w:val="-1032028522"/>
                <w:text/>
              </w:sdtPr>
              <w:sdtEndPr/>
              <w:sdtContent>
                <w:r w:rsidR="000D18DD" w:rsidRPr="00084766">
                  <w:rPr>
                    <w:sz w:val="16"/>
                  </w:rPr>
                  <w:t>DATE</w:t>
                </w:r>
              </w:sdtContent>
            </w:sdt>
          </w:p>
        </w:tc>
        <w:tc>
          <w:tcPr>
            <w:tcW w:w="1985" w:type="dxa"/>
          </w:tcPr>
          <w:p w14:paraId="230C4323" w14:textId="77777777" w:rsidR="000F6595" w:rsidRPr="00084766" w:rsidRDefault="00AF2E47" w:rsidP="001C7CC8">
            <w:pPr>
              <w:rPr>
                <w:rFonts w:cs="Arial"/>
                <w:szCs w:val="20"/>
              </w:rPr>
            </w:pPr>
            <w:sdt>
              <w:sdtPr>
                <w:rPr>
                  <w:rFonts w:cs="Arial"/>
                  <w:color w:val="808080" w:themeColor="background1" w:themeShade="80"/>
                  <w:szCs w:val="20"/>
                </w:rPr>
                <w:id w:val="185331742"/>
                <w:text/>
              </w:sdtPr>
              <w:sdtEndPr/>
              <w:sdtContent>
                <w:r w:rsidR="000D18DD" w:rsidRPr="00084766">
                  <w:rPr>
                    <w:color w:val="808080" w:themeColor="background1" w:themeShade="80"/>
                  </w:rPr>
                  <w:t>…</w:t>
                </w:r>
              </w:sdtContent>
            </w:sdt>
          </w:p>
        </w:tc>
        <w:tc>
          <w:tcPr>
            <w:tcW w:w="695" w:type="dxa"/>
            <w:shd w:val="clear" w:color="auto" w:fill="F2F2F2" w:themeFill="background1" w:themeFillShade="F2"/>
          </w:tcPr>
          <w:p w14:paraId="28784871" w14:textId="77777777" w:rsidR="000F6595" w:rsidRPr="00084766" w:rsidRDefault="00AF2E47" w:rsidP="001C7CC8">
            <w:pPr>
              <w:rPr>
                <w:rFonts w:cs="Arial"/>
                <w:sz w:val="20"/>
                <w:szCs w:val="20"/>
              </w:rPr>
            </w:pPr>
            <w:sdt>
              <w:sdtPr>
                <w:rPr>
                  <w:rFonts w:cs="Arial"/>
                  <w:szCs w:val="20"/>
                </w:rPr>
                <w:id w:val="-790517603"/>
                <w14:checkbox>
                  <w14:checked w14:val="0"/>
                  <w14:checkedState w14:val="2612" w14:font="MS Gothic"/>
                  <w14:uncheckedState w14:val="2610" w14:font="MS Gothic"/>
                </w14:checkbox>
              </w:sdtPr>
              <w:sdtEndPr/>
              <w:sdtContent>
                <w:r w:rsidR="000F6595" w:rsidRPr="00084766">
                  <w:rPr>
                    <w:rFonts w:ascii="MS Gothic" w:eastAsia="MS Gothic" w:hAnsi="MS Gothic" w:cs="MS Gothic"/>
                    <w:sz w:val="20"/>
                    <w:szCs w:val="20"/>
                  </w:rPr>
                  <w:t>☐</w:t>
                </w:r>
              </w:sdtContent>
            </w:sdt>
          </w:p>
        </w:tc>
      </w:tr>
      <w:tr w:rsidR="000F6595" w:rsidRPr="00084766" w14:paraId="4CDA2A43" w14:textId="77777777" w:rsidTr="003F4435">
        <w:tc>
          <w:tcPr>
            <w:tcW w:w="4111" w:type="dxa"/>
          </w:tcPr>
          <w:p w14:paraId="2C1E0E71" w14:textId="56486F07" w:rsidR="000F6595" w:rsidRPr="00084766" w:rsidRDefault="000F6595" w:rsidP="00C9508E">
            <w:pPr>
              <w:autoSpaceDE w:val="0"/>
              <w:autoSpaceDN w:val="0"/>
              <w:adjustRightInd w:val="0"/>
              <w:spacing w:before="120" w:after="120"/>
              <w:rPr>
                <w:rFonts w:cs="Arial"/>
                <w:sz w:val="20"/>
                <w:szCs w:val="20"/>
              </w:rPr>
            </w:pPr>
            <w:r w:rsidRPr="00084766">
              <w:rPr>
                <w:sz w:val="20"/>
              </w:rPr>
              <w:t xml:space="preserve">5. The procedure set out in the Guidelines concerning the requirements for professional qualification and personal integrity </w:t>
            </w:r>
            <w:r w:rsidR="00505717">
              <w:rPr>
                <w:sz w:val="20"/>
              </w:rPr>
              <w:t>is being</w:t>
            </w:r>
            <w:r w:rsidRPr="00084766">
              <w:rPr>
                <w:sz w:val="20"/>
              </w:rPr>
              <w:t xml:space="preserve"> applied </w:t>
            </w:r>
            <w:r w:rsidR="00505717">
              <w:rPr>
                <w:sz w:val="20"/>
              </w:rPr>
              <w:t xml:space="preserve">(Section III of the </w:t>
            </w:r>
            <w:r w:rsidR="00505717" w:rsidRPr="00505717">
              <w:rPr>
                <w:sz w:val="20"/>
              </w:rPr>
              <w:t>Guidelines on system of governance</w:t>
            </w:r>
            <w:r w:rsidR="00505717">
              <w:rPr>
                <w:sz w:val="20"/>
              </w:rPr>
              <w:t>)</w:t>
            </w:r>
            <w:r w:rsidRPr="00084766">
              <w:rPr>
                <w:sz w:val="20"/>
              </w:rPr>
              <w:t xml:space="preserve">. </w:t>
            </w:r>
          </w:p>
          <w:p w14:paraId="181CCF88" w14:textId="150A5B74" w:rsidR="00BA2444" w:rsidRPr="00084766" w:rsidRDefault="00505717" w:rsidP="00C9508E">
            <w:pPr>
              <w:autoSpaceDE w:val="0"/>
              <w:autoSpaceDN w:val="0"/>
              <w:adjustRightInd w:val="0"/>
              <w:spacing w:before="120" w:after="120"/>
              <w:rPr>
                <w:rFonts w:cs="Arial"/>
                <w:sz w:val="20"/>
                <w:szCs w:val="20"/>
              </w:rPr>
            </w:pPr>
            <w:r>
              <w:rPr>
                <w:sz w:val="20"/>
              </w:rPr>
              <w:t>In case of outsourcing: s</w:t>
            </w:r>
            <w:r w:rsidR="00BA2444" w:rsidRPr="00084766">
              <w:rPr>
                <w:sz w:val="20"/>
              </w:rPr>
              <w:t xml:space="preserve">ee </w:t>
            </w:r>
            <w:hyperlink r:id="rId12" w:history="1">
              <w:r w:rsidR="00BA2444" w:rsidRPr="00084766">
                <w:rPr>
                  <w:rStyle w:val="Hyperlink"/>
                  <w:sz w:val="20"/>
                  <w:szCs w:val="20"/>
                </w:rPr>
                <w:t>FMA Guidelines 2020/6</w:t>
              </w:r>
            </w:hyperlink>
            <w:r w:rsidR="00BA2444" w:rsidRPr="00084766">
              <w:rPr>
                <w:sz w:val="20"/>
              </w:rPr>
              <w:t xml:space="preserve"> – Outsourcing of functions in accordance with the Insurance Supervision Act (ISA)</w:t>
            </w:r>
          </w:p>
        </w:tc>
        <w:tc>
          <w:tcPr>
            <w:tcW w:w="2835" w:type="dxa"/>
          </w:tcPr>
          <w:p w14:paraId="24525D04" w14:textId="77777777" w:rsidR="000F6595" w:rsidRPr="00084766" w:rsidRDefault="00AF2E47" w:rsidP="00A27001">
            <w:pPr>
              <w:spacing w:before="240" w:line="240" w:lineRule="auto"/>
              <w:jc w:val="left"/>
              <w:rPr>
                <w:rFonts w:cs="Arial"/>
                <w:sz w:val="16"/>
                <w:szCs w:val="16"/>
              </w:rPr>
            </w:pPr>
            <w:sdt>
              <w:sdtPr>
                <w:rPr>
                  <w:rFonts w:cs="Arial"/>
                  <w:sz w:val="16"/>
                  <w:szCs w:val="16"/>
                </w:rPr>
                <w:id w:val="-1816336682"/>
                <w14:checkbox>
                  <w14:checked w14:val="0"/>
                  <w14:checkedState w14:val="2612" w14:font="MS Gothic"/>
                  <w14:uncheckedState w14:val="2610" w14:font="MS Gothic"/>
                </w14:checkbox>
              </w:sdtPr>
              <w:sdtEndPr/>
              <w:sdtContent>
                <w:r w:rsidR="00BA2444" w:rsidRPr="00084766">
                  <w:rPr>
                    <w:rFonts w:ascii="MS Gothic" w:eastAsia="MS Gothic" w:hAnsi="MS Gothic" w:cs="Arial"/>
                    <w:sz w:val="16"/>
                    <w:szCs w:val="16"/>
                  </w:rPr>
                  <w:t>☐</w:t>
                </w:r>
              </w:sdtContent>
            </w:sdt>
            <w:r w:rsidR="000D18DD" w:rsidRPr="00084766">
              <w:rPr>
                <w:sz w:val="16"/>
              </w:rPr>
              <w:t xml:space="preserve"> Application is confirmed  </w:t>
            </w:r>
          </w:p>
          <w:p w14:paraId="06C7164F" w14:textId="69BA24CD" w:rsidR="000F6595" w:rsidRPr="00084766" w:rsidRDefault="000F6595" w:rsidP="00A27001">
            <w:pPr>
              <w:spacing w:before="240" w:line="240" w:lineRule="auto"/>
              <w:jc w:val="left"/>
              <w:rPr>
                <w:rFonts w:cs="Arial"/>
                <w:sz w:val="16"/>
                <w:szCs w:val="16"/>
              </w:rPr>
            </w:pPr>
          </w:p>
        </w:tc>
        <w:tc>
          <w:tcPr>
            <w:tcW w:w="1985" w:type="dxa"/>
          </w:tcPr>
          <w:p w14:paraId="1EAF7C7D" w14:textId="77777777" w:rsidR="000F6595" w:rsidRPr="00084766" w:rsidRDefault="00AF2E47" w:rsidP="001C7CC8">
            <w:pPr>
              <w:rPr>
                <w:rFonts w:cs="Arial"/>
                <w:szCs w:val="20"/>
              </w:rPr>
            </w:pPr>
            <w:sdt>
              <w:sdtPr>
                <w:rPr>
                  <w:rFonts w:cs="Arial"/>
                  <w:color w:val="808080" w:themeColor="background1" w:themeShade="80"/>
                  <w:szCs w:val="20"/>
                </w:rPr>
                <w:id w:val="652796046"/>
                <w:text/>
              </w:sdtPr>
              <w:sdtEndPr/>
              <w:sdtContent>
                <w:r w:rsidR="000D18DD" w:rsidRPr="00084766">
                  <w:rPr>
                    <w:color w:val="808080" w:themeColor="background1" w:themeShade="80"/>
                  </w:rPr>
                  <w:t>…</w:t>
                </w:r>
              </w:sdtContent>
            </w:sdt>
          </w:p>
        </w:tc>
        <w:tc>
          <w:tcPr>
            <w:tcW w:w="695" w:type="dxa"/>
            <w:shd w:val="clear" w:color="auto" w:fill="F2F2F2" w:themeFill="background1" w:themeFillShade="F2"/>
          </w:tcPr>
          <w:p w14:paraId="4D478C32" w14:textId="77777777" w:rsidR="000F6595" w:rsidRPr="00084766" w:rsidRDefault="00AF2E47" w:rsidP="001C7CC8">
            <w:pPr>
              <w:rPr>
                <w:rFonts w:cs="Arial"/>
                <w:sz w:val="20"/>
                <w:szCs w:val="20"/>
              </w:rPr>
            </w:pPr>
            <w:sdt>
              <w:sdtPr>
                <w:rPr>
                  <w:rFonts w:cs="Arial"/>
                  <w:szCs w:val="20"/>
                </w:rPr>
                <w:id w:val="68781500"/>
                <w14:checkbox>
                  <w14:checked w14:val="0"/>
                  <w14:checkedState w14:val="2612" w14:font="MS Gothic"/>
                  <w14:uncheckedState w14:val="2610" w14:font="MS Gothic"/>
                </w14:checkbox>
              </w:sdtPr>
              <w:sdtEndPr/>
              <w:sdtContent>
                <w:r w:rsidR="004A152E" w:rsidRPr="00084766">
                  <w:rPr>
                    <w:rFonts w:ascii="MS Gothic" w:eastAsia="MS Gothic" w:hAnsi="MS Gothic" w:cs="Arial"/>
                    <w:szCs w:val="20"/>
                  </w:rPr>
                  <w:t>☐</w:t>
                </w:r>
              </w:sdtContent>
            </w:sdt>
          </w:p>
        </w:tc>
      </w:tr>
      <w:tr w:rsidR="000F6595" w:rsidRPr="00084766" w14:paraId="174EDC19" w14:textId="77777777" w:rsidTr="003F4435">
        <w:tc>
          <w:tcPr>
            <w:tcW w:w="4111" w:type="dxa"/>
          </w:tcPr>
          <w:p w14:paraId="68942CD8" w14:textId="11F4F6A7" w:rsidR="000F6595" w:rsidRPr="00084766" w:rsidRDefault="000F6595" w:rsidP="00452492">
            <w:pPr>
              <w:autoSpaceDE w:val="0"/>
              <w:autoSpaceDN w:val="0"/>
              <w:adjustRightInd w:val="0"/>
              <w:spacing w:before="240" w:after="240"/>
              <w:jc w:val="left"/>
              <w:rPr>
                <w:rFonts w:cs="Arial"/>
                <w:b/>
                <w:sz w:val="20"/>
                <w:szCs w:val="20"/>
              </w:rPr>
            </w:pPr>
            <w:r w:rsidRPr="00084766">
              <w:rPr>
                <w:b/>
                <w:sz w:val="20"/>
              </w:rPr>
              <w:t xml:space="preserve">II. Required information on the individual and evidence and documents to be submitted </w:t>
            </w:r>
          </w:p>
        </w:tc>
        <w:tc>
          <w:tcPr>
            <w:tcW w:w="2835" w:type="dxa"/>
          </w:tcPr>
          <w:p w14:paraId="178958E0" w14:textId="77777777" w:rsidR="000F6595" w:rsidRPr="00084766" w:rsidRDefault="000F6595" w:rsidP="00A27001">
            <w:pPr>
              <w:spacing w:before="240" w:line="240" w:lineRule="auto"/>
              <w:jc w:val="left"/>
              <w:rPr>
                <w:rFonts w:cs="Arial"/>
                <w:sz w:val="16"/>
                <w:szCs w:val="16"/>
              </w:rPr>
            </w:pPr>
          </w:p>
        </w:tc>
        <w:tc>
          <w:tcPr>
            <w:tcW w:w="1985" w:type="dxa"/>
          </w:tcPr>
          <w:p w14:paraId="0B234D43" w14:textId="77777777" w:rsidR="000F6595" w:rsidRPr="00084766" w:rsidRDefault="000F6595" w:rsidP="001C7CC8">
            <w:pPr>
              <w:rPr>
                <w:rFonts w:cs="Arial"/>
                <w:szCs w:val="20"/>
              </w:rPr>
            </w:pPr>
          </w:p>
        </w:tc>
        <w:tc>
          <w:tcPr>
            <w:tcW w:w="695" w:type="dxa"/>
            <w:shd w:val="clear" w:color="auto" w:fill="F2F2F2" w:themeFill="background1" w:themeFillShade="F2"/>
          </w:tcPr>
          <w:p w14:paraId="6457CC8B" w14:textId="77777777" w:rsidR="000F6595" w:rsidRPr="00084766" w:rsidRDefault="000F6595" w:rsidP="001C7CC8">
            <w:pPr>
              <w:rPr>
                <w:rFonts w:cs="Arial"/>
                <w:szCs w:val="20"/>
              </w:rPr>
            </w:pPr>
          </w:p>
        </w:tc>
      </w:tr>
      <w:tr w:rsidR="000F6595" w:rsidRPr="00084766" w14:paraId="31045F73" w14:textId="77777777" w:rsidTr="003F4435">
        <w:tc>
          <w:tcPr>
            <w:tcW w:w="4111" w:type="dxa"/>
          </w:tcPr>
          <w:p w14:paraId="475E5844" w14:textId="77777777" w:rsidR="000F6595" w:rsidRPr="00084766" w:rsidRDefault="00E81D9D" w:rsidP="008E53CF">
            <w:pPr>
              <w:autoSpaceDE w:val="0"/>
              <w:autoSpaceDN w:val="0"/>
              <w:adjustRightInd w:val="0"/>
              <w:spacing w:before="120" w:after="120"/>
              <w:rPr>
                <w:rFonts w:cs="Arial"/>
                <w:sz w:val="20"/>
                <w:szCs w:val="20"/>
              </w:rPr>
            </w:pPr>
            <w:r w:rsidRPr="00084766">
              <w:rPr>
                <w:sz w:val="20"/>
              </w:rPr>
              <w:t xml:space="preserve">1. Details of the area of responsibility and other relevant information associated with the exercise of this function. </w:t>
            </w:r>
          </w:p>
        </w:tc>
        <w:tc>
          <w:tcPr>
            <w:tcW w:w="2835" w:type="dxa"/>
          </w:tcPr>
          <w:p w14:paraId="096CF07D" w14:textId="7DA72A46" w:rsidR="000F6595" w:rsidRPr="00084766" w:rsidRDefault="008B31B2" w:rsidP="00A27001">
            <w:pPr>
              <w:spacing w:before="240" w:line="240" w:lineRule="auto"/>
              <w:jc w:val="left"/>
              <w:rPr>
                <w:rFonts w:cs="Arial"/>
                <w:sz w:val="16"/>
                <w:szCs w:val="16"/>
              </w:rPr>
            </w:pPr>
            <w:r w:rsidRPr="00084766">
              <w:rPr>
                <w:sz w:val="16"/>
              </w:rPr>
              <w:t xml:space="preserve">The areas of responsibility of the individual to be examined should be indicated with keywords: </w:t>
            </w:r>
            <w:sdt>
              <w:sdtPr>
                <w:rPr>
                  <w:rFonts w:cs="Arial"/>
                  <w:szCs w:val="20"/>
                </w:rPr>
                <w:id w:val="-1484392646"/>
                <w:showingPlcHdr/>
                <w:text/>
              </w:sdtPr>
              <w:sdtEndPr/>
              <w:sdtContent>
                <w:r w:rsidRPr="00084766">
                  <w:t xml:space="preserve">   </w:t>
                </w:r>
              </w:sdtContent>
            </w:sdt>
          </w:p>
        </w:tc>
        <w:tc>
          <w:tcPr>
            <w:tcW w:w="1985" w:type="dxa"/>
          </w:tcPr>
          <w:p w14:paraId="33529F56" w14:textId="77777777" w:rsidR="000F6595" w:rsidRPr="00084766" w:rsidRDefault="00AF2E47" w:rsidP="001C7CC8">
            <w:pPr>
              <w:jc w:val="left"/>
              <w:rPr>
                <w:rFonts w:cs="Arial"/>
                <w:szCs w:val="20"/>
              </w:rPr>
            </w:pPr>
            <w:sdt>
              <w:sdtPr>
                <w:rPr>
                  <w:rFonts w:cs="Arial"/>
                  <w:color w:val="808080" w:themeColor="background1" w:themeShade="80"/>
                  <w:szCs w:val="20"/>
                </w:rPr>
                <w:id w:val="675384633"/>
                <w:text/>
              </w:sdtPr>
              <w:sdtEndPr/>
              <w:sdtContent>
                <w:r w:rsidR="000D18DD" w:rsidRPr="00084766">
                  <w:rPr>
                    <w:color w:val="808080" w:themeColor="background1" w:themeShade="80"/>
                  </w:rPr>
                  <w:t>…</w:t>
                </w:r>
              </w:sdtContent>
            </w:sdt>
          </w:p>
        </w:tc>
        <w:tc>
          <w:tcPr>
            <w:tcW w:w="695" w:type="dxa"/>
            <w:shd w:val="clear" w:color="auto" w:fill="F2F2F2" w:themeFill="background1" w:themeFillShade="F2"/>
          </w:tcPr>
          <w:p w14:paraId="03B77B5D" w14:textId="77777777" w:rsidR="000F6595" w:rsidRPr="00084766" w:rsidRDefault="000F6595" w:rsidP="001C7CC8">
            <w:pPr>
              <w:jc w:val="left"/>
              <w:rPr>
                <w:rFonts w:cs="Arial"/>
                <w:szCs w:val="20"/>
              </w:rPr>
            </w:pPr>
          </w:p>
        </w:tc>
      </w:tr>
      <w:tr w:rsidR="000F6595" w:rsidRPr="00084766" w14:paraId="7E936B77" w14:textId="77777777" w:rsidTr="003F4435">
        <w:tc>
          <w:tcPr>
            <w:tcW w:w="4111" w:type="dxa"/>
            <w:shd w:val="clear" w:color="auto" w:fill="FFFFFF" w:themeFill="background1"/>
          </w:tcPr>
          <w:p w14:paraId="0FCE8F41" w14:textId="06882ACA" w:rsidR="000F6595" w:rsidRPr="00084766" w:rsidRDefault="00E81D9D" w:rsidP="00AB7BAE">
            <w:pPr>
              <w:autoSpaceDE w:val="0"/>
              <w:autoSpaceDN w:val="0"/>
              <w:adjustRightInd w:val="0"/>
              <w:spacing w:before="120" w:after="120"/>
              <w:rPr>
                <w:rFonts w:cs="Arial"/>
                <w:sz w:val="20"/>
                <w:szCs w:val="20"/>
              </w:rPr>
            </w:pPr>
            <w:r w:rsidRPr="00084766">
              <w:rPr>
                <w:sz w:val="20"/>
              </w:rPr>
              <w:t>2. The following documents are attached to the application or notification</w:t>
            </w:r>
            <w:r w:rsidR="00922F5A">
              <w:rPr>
                <w:sz w:val="20"/>
              </w:rPr>
              <w:t xml:space="preserve"> (scan of the physically signed document or document containing a qualified signature according to the E-GovG)</w:t>
            </w:r>
            <w:r w:rsidR="00922F5A">
              <w:rPr>
                <w:rStyle w:val="Funotenzeichen"/>
                <w:sz w:val="20"/>
              </w:rPr>
              <w:footnoteReference w:id="3"/>
            </w:r>
            <w:r w:rsidRPr="00084766">
              <w:rPr>
                <w:sz w:val="20"/>
              </w:rPr>
              <w:t xml:space="preserve">  </w:t>
            </w:r>
          </w:p>
        </w:tc>
        <w:tc>
          <w:tcPr>
            <w:tcW w:w="2835" w:type="dxa"/>
            <w:shd w:val="clear" w:color="auto" w:fill="FFFFFF" w:themeFill="background1"/>
          </w:tcPr>
          <w:p w14:paraId="025A673D" w14:textId="77777777" w:rsidR="000F6595" w:rsidRPr="00084766" w:rsidRDefault="00AF2E47" w:rsidP="00A27001">
            <w:pPr>
              <w:spacing w:before="240" w:line="240" w:lineRule="auto"/>
              <w:jc w:val="left"/>
              <w:rPr>
                <w:rFonts w:cs="Arial"/>
                <w:sz w:val="16"/>
                <w:szCs w:val="16"/>
              </w:rPr>
            </w:pPr>
            <w:sdt>
              <w:sdtPr>
                <w:rPr>
                  <w:rFonts w:cs="Arial"/>
                  <w:sz w:val="16"/>
                  <w:szCs w:val="16"/>
                </w:rPr>
                <w:id w:val="-1583128864"/>
                <w14:checkbox>
                  <w14:checked w14:val="0"/>
                  <w14:checkedState w14:val="2612" w14:font="MS Gothic"/>
                  <w14:uncheckedState w14:val="2610" w14:font="MS Gothic"/>
                </w14:checkbox>
              </w:sdtPr>
              <w:sdtEndPr/>
              <w:sdtContent>
                <w:r w:rsidR="000F6595" w:rsidRPr="00084766">
                  <w:rPr>
                    <w:rFonts w:cs="Arial"/>
                    <w:sz w:val="16"/>
                    <w:szCs w:val="16"/>
                  </w:rPr>
                  <w:t>☐</w:t>
                </w:r>
              </w:sdtContent>
            </w:sdt>
            <w:r w:rsidR="000D18DD" w:rsidRPr="00084766">
              <w:rPr>
                <w:rFonts w:ascii="MS Gothic" w:hAnsi="MS Gothic"/>
                <w:sz w:val="16"/>
              </w:rPr>
              <w:t xml:space="preserve"> </w:t>
            </w:r>
            <w:r w:rsidR="000D18DD" w:rsidRPr="00084766">
              <w:rPr>
                <w:sz w:val="16"/>
              </w:rPr>
              <w:t>Copy of a valid official identity document</w:t>
            </w:r>
          </w:p>
          <w:p w14:paraId="61375298" w14:textId="64B2898F" w:rsidR="000F6595" w:rsidRPr="00084766" w:rsidRDefault="00AF2E47" w:rsidP="00A27001">
            <w:pPr>
              <w:spacing w:before="240" w:line="240" w:lineRule="auto"/>
              <w:jc w:val="left"/>
              <w:rPr>
                <w:rFonts w:cs="Arial"/>
                <w:sz w:val="16"/>
                <w:szCs w:val="16"/>
              </w:rPr>
            </w:pPr>
            <w:sdt>
              <w:sdtPr>
                <w:rPr>
                  <w:rFonts w:cs="Arial"/>
                  <w:sz w:val="16"/>
                  <w:szCs w:val="16"/>
                </w:rPr>
                <w:id w:val="-1320111757"/>
                <w14:checkbox>
                  <w14:checked w14:val="0"/>
                  <w14:checkedState w14:val="2612" w14:font="MS Gothic"/>
                  <w14:uncheckedState w14:val="2610" w14:font="MS Gothic"/>
                </w14:checkbox>
              </w:sdtPr>
              <w:sdtEndPr/>
              <w:sdtContent>
                <w:r w:rsidR="000F6595" w:rsidRPr="00084766">
                  <w:rPr>
                    <w:rFonts w:ascii="MS Gothic" w:eastAsia="MS Gothic" w:hAnsi="MS Gothic" w:cs="Arial"/>
                    <w:sz w:val="16"/>
                    <w:szCs w:val="16"/>
                  </w:rPr>
                  <w:t>☐</w:t>
                </w:r>
              </w:sdtContent>
            </w:sdt>
            <w:r w:rsidR="000D18DD" w:rsidRPr="00084766">
              <w:rPr>
                <w:sz w:val="16"/>
              </w:rPr>
              <w:t xml:space="preserve"> Current</w:t>
            </w:r>
            <w:r w:rsidR="000F6595" w:rsidRPr="00084766">
              <w:rPr>
                <w:rStyle w:val="Funotenzeichen"/>
                <w:rFonts w:cs="Arial"/>
                <w:sz w:val="16"/>
                <w:szCs w:val="16"/>
              </w:rPr>
              <w:footnoteReference w:id="4"/>
            </w:r>
            <w:r w:rsidR="000D18DD" w:rsidRPr="00084766">
              <w:rPr>
                <w:sz w:val="16"/>
              </w:rPr>
              <w:t xml:space="preserve"> curriculum vitae, signed by hand (minimum content</w:t>
            </w:r>
            <w:r w:rsidR="000F6595" w:rsidRPr="00084766">
              <w:rPr>
                <w:rStyle w:val="Funotenzeichen"/>
                <w:rFonts w:cs="Arial"/>
                <w:sz w:val="16"/>
                <w:szCs w:val="16"/>
              </w:rPr>
              <w:footnoteReference w:id="5"/>
            </w:r>
            <w:r w:rsidR="000D18DD" w:rsidRPr="00084766">
              <w:rPr>
                <w:sz w:val="16"/>
              </w:rPr>
              <w:t xml:space="preserve">) </w:t>
            </w:r>
          </w:p>
          <w:p w14:paraId="22687D58" w14:textId="1A3A3F62" w:rsidR="005576D6" w:rsidRPr="00084766" w:rsidRDefault="00AF2E47" w:rsidP="00A27001">
            <w:pPr>
              <w:spacing w:before="240" w:line="240" w:lineRule="auto"/>
              <w:jc w:val="left"/>
              <w:rPr>
                <w:rFonts w:cs="Arial"/>
                <w:sz w:val="16"/>
                <w:szCs w:val="16"/>
              </w:rPr>
            </w:pPr>
            <w:sdt>
              <w:sdtPr>
                <w:rPr>
                  <w:rFonts w:cs="Arial"/>
                  <w:sz w:val="16"/>
                  <w:szCs w:val="16"/>
                </w:rPr>
                <w:id w:val="-2101248326"/>
                <w14:checkbox>
                  <w14:checked w14:val="0"/>
                  <w14:checkedState w14:val="2612" w14:font="MS Gothic"/>
                  <w14:uncheckedState w14:val="2610" w14:font="MS Gothic"/>
                </w14:checkbox>
              </w:sdtPr>
              <w:sdtEndPr/>
              <w:sdtContent>
                <w:r w:rsidR="00C054F7" w:rsidRPr="00084766">
                  <w:rPr>
                    <w:rFonts w:ascii="MS Gothic" w:eastAsia="MS Gothic" w:hAnsi="MS Gothic" w:cs="Arial"/>
                    <w:sz w:val="16"/>
                    <w:szCs w:val="16"/>
                  </w:rPr>
                  <w:t>☐</w:t>
                </w:r>
              </w:sdtContent>
            </w:sdt>
            <w:r w:rsidR="000D18DD" w:rsidRPr="00084766">
              <w:rPr>
                <w:sz w:val="16"/>
              </w:rPr>
              <w:t xml:space="preserve"> If this information is not already included in the CV: information (name and address, including contact information, if available) of the supervisory authorities (EEA or third countries) which have inspected the individual and/or the licensed company with which the person has worked. </w:t>
            </w:r>
          </w:p>
          <w:p w14:paraId="1D9D6792" w14:textId="24210EA0" w:rsidR="00C054F7" w:rsidRPr="00084766" w:rsidRDefault="00AF2E47" w:rsidP="00A27001">
            <w:pPr>
              <w:spacing w:before="240" w:line="240" w:lineRule="auto"/>
              <w:jc w:val="left"/>
              <w:rPr>
                <w:rFonts w:cs="Arial"/>
                <w:sz w:val="16"/>
                <w:szCs w:val="16"/>
              </w:rPr>
            </w:pPr>
            <w:sdt>
              <w:sdtPr>
                <w:rPr>
                  <w:rFonts w:cs="Arial"/>
                  <w:sz w:val="16"/>
                  <w:szCs w:val="16"/>
                </w:rPr>
                <w:id w:val="-1058245830"/>
                <w14:checkbox>
                  <w14:checked w14:val="0"/>
                  <w14:checkedState w14:val="2612" w14:font="MS Gothic"/>
                  <w14:uncheckedState w14:val="2610" w14:font="MS Gothic"/>
                </w14:checkbox>
              </w:sdtPr>
              <w:sdtEndPr/>
              <w:sdtContent>
                <w:r w:rsidR="005576D6" w:rsidRPr="00084766">
                  <w:rPr>
                    <w:rFonts w:ascii="MS Gothic" w:eastAsia="MS Gothic" w:hAnsi="MS Gothic" w:cs="Arial"/>
                    <w:sz w:val="16"/>
                    <w:szCs w:val="16"/>
                  </w:rPr>
                  <w:t>☐</w:t>
                </w:r>
              </w:sdtContent>
            </w:sdt>
            <w:r w:rsidR="000D18DD" w:rsidRPr="00084766">
              <w:rPr>
                <w:sz w:val="16"/>
              </w:rPr>
              <w:t xml:space="preserve"> Optionally, it is possible to enclose with the application a corresponding confirmation from the relevant supervisory authority or authorities. This generally has a positive effect on processing time, since obtaining and transmitting the confirmation from other supervisory authorities naturally also takes time.</w:t>
            </w:r>
          </w:p>
          <w:p w14:paraId="3A9B1445" w14:textId="2355F825" w:rsidR="000F6595" w:rsidRPr="00084766" w:rsidRDefault="00AF2E47" w:rsidP="00A27001">
            <w:pPr>
              <w:spacing w:before="240" w:line="240" w:lineRule="auto"/>
              <w:jc w:val="left"/>
              <w:rPr>
                <w:rFonts w:cs="Arial"/>
                <w:sz w:val="16"/>
                <w:szCs w:val="16"/>
              </w:rPr>
            </w:pPr>
            <w:sdt>
              <w:sdtPr>
                <w:rPr>
                  <w:rFonts w:cs="Arial"/>
                  <w:sz w:val="16"/>
                  <w:szCs w:val="16"/>
                </w:rPr>
                <w:id w:val="-126470506"/>
                <w14:checkbox>
                  <w14:checked w14:val="0"/>
                  <w14:checkedState w14:val="2612" w14:font="MS Gothic"/>
                  <w14:uncheckedState w14:val="2610" w14:font="MS Gothic"/>
                </w14:checkbox>
              </w:sdtPr>
              <w:sdtEndPr/>
              <w:sdtContent>
                <w:r w:rsidR="000F6595" w:rsidRPr="00084766">
                  <w:rPr>
                    <w:rFonts w:ascii="MS Gothic" w:eastAsia="MS Gothic" w:hAnsi="MS Gothic" w:cs="Arial"/>
                    <w:sz w:val="16"/>
                    <w:szCs w:val="16"/>
                  </w:rPr>
                  <w:t>☐</w:t>
                </w:r>
              </w:sdtContent>
            </w:sdt>
            <w:r w:rsidR="000D18DD" w:rsidRPr="00084766">
              <w:rPr>
                <w:sz w:val="16"/>
              </w:rPr>
              <w:t xml:space="preserve"> A recent excerpt from the criminal record or an equivalent official document</w:t>
            </w:r>
          </w:p>
          <w:p w14:paraId="6A6578CD" w14:textId="39DD4987" w:rsidR="000F6595" w:rsidRPr="00084766" w:rsidRDefault="00AF2E47" w:rsidP="00A27001">
            <w:pPr>
              <w:spacing w:before="240" w:line="240" w:lineRule="auto"/>
              <w:jc w:val="left"/>
              <w:rPr>
                <w:rFonts w:cs="Arial"/>
                <w:sz w:val="16"/>
                <w:szCs w:val="16"/>
              </w:rPr>
            </w:pPr>
            <w:sdt>
              <w:sdtPr>
                <w:rPr>
                  <w:rFonts w:cs="Arial"/>
                  <w:sz w:val="16"/>
                  <w:szCs w:val="16"/>
                </w:rPr>
                <w:id w:val="876664681"/>
                <w14:checkbox>
                  <w14:checked w14:val="0"/>
                  <w14:checkedState w14:val="2612" w14:font="MS Gothic"/>
                  <w14:uncheckedState w14:val="2610" w14:font="MS Gothic"/>
                </w14:checkbox>
              </w:sdtPr>
              <w:sdtEndPr/>
              <w:sdtContent>
                <w:r w:rsidR="000F6595" w:rsidRPr="00084766">
                  <w:rPr>
                    <w:rFonts w:cs="Arial"/>
                    <w:sz w:val="16"/>
                    <w:szCs w:val="16"/>
                  </w:rPr>
                  <w:t>☐</w:t>
                </w:r>
              </w:sdtContent>
            </w:sdt>
            <w:r w:rsidR="000D18DD" w:rsidRPr="00084766">
              <w:rPr>
                <w:sz w:val="16"/>
              </w:rPr>
              <w:t xml:space="preserve"> A current excerpt from the debt collection register or an equivalent official document</w:t>
            </w:r>
          </w:p>
          <w:p w14:paraId="51D8333A" w14:textId="77777777" w:rsidR="000F6595" w:rsidRPr="00084766" w:rsidRDefault="00AF2E47" w:rsidP="00A27001">
            <w:pPr>
              <w:spacing w:before="240" w:line="240" w:lineRule="auto"/>
              <w:jc w:val="left"/>
              <w:rPr>
                <w:rFonts w:cs="Arial"/>
                <w:sz w:val="16"/>
                <w:szCs w:val="16"/>
              </w:rPr>
            </w:pPr>
            <w:sdt>
              <w:sdtPr>
                <w:rPr>
                  <w:rFonts w:cs="Arial"/>
                  <w:sz w:val="16"/>
                  <w:szCs w:val="16"/>
                </w:rPr>
                <w:id w:val="-354041861"/>
                <w14:checkbox>
                  <w14:checked w14:val="0"/>
                  <w14:checkedState w14:val="2612" w14:font="MS Gothic"/>
                  <w14:uncheckedState w14:val="2610" w14:font="MS Gothic"/>
                </w14:checkbox>
              </w:sdtPr>
              <w:sdtEndPr/>
              <w:sdtContent>
                <w:r w:rsidR="000F6595" w:rsidRPr="00084766">
                  <w:rPr>
                    <w:rFonts w:ascii="MS Gothic" w:eastAsia="MS Gothic" w:hAnsi="MS Gothic" w:cs="Arial"/>
                    <w:sz w:val="16"/>
                    <w:szCs w:val="16"/>
                  </w:rPr>
                  <w:t>☐</w:t>
                </w:r>
              </w:sdtContent>
            </w:sdt>
            <w:r w:rsidR="000D18DD" w:rsidRPr="00084766">
              <w:rPr>
                <w:sz w:val="16"/>
              </w:rPr>
              <w:t xml:space="preserve"> Personal declaration of good repute (see Annex 1)</w:t>
            </w:r>
          </w:p>
          <w:p w14:paraId="6E322158" w14:textId="77777777" w:rsidR="005A6FCE" w:rsidRPr="00084766" w:rsidRDefault="00AF2E47" w:rsidP="00A27001">
            <w:pPr>
              <w:spacing w:before="240" w:line="240" w:lineRule="auto"/>
              <w:jc w:val="left"/>
              <w:rPr>
                <w:rFonts w:cs="Arial"/>
                <w:sz w:val="16"/>
                <w:szCs w:val="16"/>
              </w:rPr>
            </w:pPr>
            <w:sdt>
              <w:sdtPr>
                <w:rPr>
                  <w:rFonts w:cs="Arial"/>
                  <w:sz w:val="16"/>
                  <w:szCs w:val="16"/>
                </w:rPr>
                <w:id w:val="-47920285"/>
                <w14:checkbox>
                  <w14:checked w14:val="0"/>
                  <w14:checkedState w14:val="2612" w14:font="MS Gothic"/>
                  <w14:uncheckedState w14:val="2610" w14:font="MS Gothic"/>
                </w14:checkbox>
              </w:sdtPr>
              <w:sdtEndPr/>
              <w:sdtContent>
                <w:r w:rsidR="005A6FCE" w:rsidRPr="00084766">
                  <w:rPr>
                    <w:rFonts w:ascii="MS Gothic" w:eastAsia="MS Gothic" w:hAnsi="MS Gothic" w:cs="Arial"/>
                    <w:sz w:val="16"/>
                    <w:szCs w:val="16"/>
                  </w:rPr>
                  <w:t>☐</w:t>
                </w:r>
              </w:sdtContent>
            </w:sdt>
            <w:r w:rsidR="000D18DD" w:rsidRPr="00084766">
              <w:rPr>
                <w:sz w:val="16"/>
              </w:rPr>
              <w:t xml:space="preserve"> Personal declaration concerning further positions and employment relationships (see Annex 2)</w:t>
            </w:r>
          </w:p>
          <w:p w14:paraId="14360EAE" w14:textId="23416B1D" w:rsidR="000F6595" w:rsidRPr="00084766" w:rsidRDefault="00AF2E47" w:rsidP="00A27001">
            <w:pPr>
              <w:spacing w:before="240" w:line="240" w:lineRule="auto"/>
              <w:jc w:val="left"/>
              <w:rPr>
                <w:rFonts w:cs="Arial"/>
                <w:sz w:val="16"/>
                <w:szCs w:val="16"/>
              </w:rPr>
            </w:pPr>
            <w:sdt>
              <w:sdtPr>
                <w:rPr>
                  <w:rFonts w:cs="Arial"/>
                  <w:sz w:val="16"/>
                  <w:szCs w:val="16"/>
                </w:rPr>
                <w:id w:val="213775535"/>
                <w14:checkbox>
                  <w14:checked w14:val="0"/>
                  <w14:checkedState w14:val="2612" w14:font="MS Gothic"/>
                  <w14:uncheckedState w14:val="2610" w14:font="MS Gothic"/>
                </w14:checkbox>
              </w:sdtPr>
              <w:sdtEndPr/>
              <w:sdtContent>
                <w:r w:rsidR="000F6595" w:rsidRPr="00084766">
                  <w:rPr>
                    <w:rFonts w:ascii="MS Gothic" w:eastAsia="MS Gothic" w:hAnsi="MS Gothic" w:cs="Arial"/>
                    <w:sz w:val="16"/>
                    <w:szCs w:val="16"/>
                  </w:rPr>
                  <w:t>☐</w:t>
                </w:r>
              </w:sdtContent>
            </w:sdt>
            <w:r w:rsidR="000D18DD" w:rsidRPr="00084766">
              <w:rPr>
                <w:sz w:val="16"/>
              </w:rPr>
              <w:t xml:space="preserve"> </w:t>
            </w:r>
            <w:r w:rsidR="00232B41">
              <w:rPr>
                <w:sz w:val="16"/>
              </w:rPr>
              <w:t>D</w:t>
            </w:r>
            <w:r w:rsidR="000D18DD" w:rsidRPr="00084766">
              <w:rPr>
                <w:sz w:val="16"/>
              </w:rPr>
              <w:t>eclaration of acceptance</w:t>
            </w:r>
          </w:p>
          <w:p w14:paraId="78DDD74A" w14:textId="2E910EE4" w:rsidR="000F6595" w:rsidRPr="00084766" w:rsidRDefault="00AF2E47" w:rsidP="00A27001">
            <w:pPr>
              <w:spacing w:before="240" w:line="240" w:lineRule="auto"/>
              <w:jc w:val="left"/>
              <w:rPr>
                <w:rFonts w:cs="Arial"/>
                <w:sz w:val="16"/>
                <w:szCs w:val="16"/>
              </w:rPr>
            </w:pPr>
            <w:sdt>
              <w:sdtPr>
                <w:rPr>
                  <w:rFonts w:cs="Arial"/>
                  <w:sz w:val="16"/>
                  <w:szCs w:val="16"/>
                </w:rPr>
                <w:id w:val="1837799227"/>
                <w14:checkbox>
                  <w14:checked w14:val="0"/>
                  <w14:checkedState w14:val="2612" w14:font="MS Gothic"/>
                  <w14:uncheckedState w14:val="2610" w14:font="MS Gothic"/>
                </w14:checkbox>
              </w:sdtPr>
              <w:sdtEndPr/>
              <w:sdtContent>
                <w:r w:rsidR="000F6595" w:rsidRPr="00084766">
                  <w:rPr>
                    <w:rFonts w:ascii="MS Gothic" w:eastAsia="MS Gothic" w:hAnsi="MS Gothic" w:cs="Arial"/>
                    <w:sz w:val="16"/>
                    <w:szCs w:val="16"/>
                  </w:rPr>
                  <w:t>☐</w:t>
                </w:r>
              </w:sdtContent>
            </w:sdt>
            <w:r w:rsidR="000D18DD" w:rsidRPr="00084766">
              <w:rPr>
                <w:sz w:val="16"/>
              </w:rPr>
              <w:t xml:space="preserve"> Copies of the relevant diplomas and certificates for the position in question as per CV. </w:t>
            </w:r>
          </w:p>
          <w:p w14:paraId="719926EB" w14:textId="77777777" w:rsidR="000F6595" w:rsidRPr="00084766" w:rsidRDefault="00AF2E47">
            <w:pPr>
              <w:spacing w:before="240" w:line="240" w:lineRule="auto"/>
              <w:jc w:val="left"/>
              <w:rPr>
                <w:rFonts w:cs="Arial"/>
                <w:sz w:val="16"/>
                <w:szCs w:val="16"/>
              </w:rPr>
            </w:pPr>
            <w:sdt>
              <w:sdtPr>
                <w:rPr>
                  <w:rFonts w:cs="Arial"/>
                  <w:sz w:val="16"/>
                  <w:szCs w:val="16"/>
                </w:rPr>
                <w:id w:val="1462298653"/>
                <w14:checkbox>
                  <w14:checked w14:val="0"/>
                  <w14:checkedState w14:val="2612" w14:font="MS Gothic"/>
                  <w14:uncheckedState w14:val="2610" w14:font="MS Gothic"/>
                </w14:checkbox>
              </w:sdtPr>
              <w:sdtEndPr/>
              <w:sdtContent>
                <w:r w:rsidR="00127332" w:rsidRPr="00084766">
                  <w:rPr>
                    <w:rFonts w:ascii="MS Gothic" w:eastAsia="MS Gothic" w:hAnsi="MS Gothic" w:cs="Arial"/>
                    <w:sz w:val="16"/>
                    <w:szCs w:val="16"/>
                  </w:rPr>
                  <w:t>☐</w:t>
                </w:r>
              </w:sdtContent>
            </w:sdt>
            <w:r w:rsidR="000D18DD" w:rsidRPr="00084766">
              <w:rPr>
                <w:sz w:val="16"/>
              </w:rPr>
              <w:t xml:space="preserve"> Current internal organisational chart</w:t>
            </w:r>
            <w:r w:rsidR="00EF71A0" w:rsidRPr="00084766">
              <w:rPr>
                <w:rStyle w:val="Funotenzeichen"/>
                <w:rFonts w:cs="Arial"/>
                <w:sz w:val="16"/>
                <w:szCs w:val="16"/>
              </w:rPr>
              <w:footnoteReference w:id="6"/>
            </w:r>
            <w:r w:rsidR="000D18DD" w:rsidRPr="00084766">
              <w:rPr>
                <w:sz w:val="16"/>
              </w:rPr>
              <w:t xml:space="preserve"> and planned internal organisational chart after approval of the requested changes.</w:t>
            </w:r>
          </w:p>
        </w:tc>
        <w:tc>
          <w:tcPr>
            <w:tcW w:w="1985" w:type="dxa"/>
            <w:shd w:val="clear" w:color="auto" w:fill="FFFFFF" w:themeFill="background1"/>
          </w:tcPr>
          <w:p w14:paraId="1B76FB16" w14:textId="77777777" w:rsidR="000F6595" w:rsidRPr="00084766" w:rsidRDefault="00AF2E47" w:rsidP="001C7CC8">
            <w:pPr>
              <w:autoSpaceDE w:val="0"/>
              <w:autoSpaceDN w:val="0"/>
              <w:adjustRightInd w:val="0"/>
              <w:spacing w:before="120" w:after="120"/>
              <w:rPr>
                <w:rFonts w:cs="Arial"/>
                <w:szCs w:val="20"/>
              </w:rPr>
            </w:pPr>
            <w:sdt>
              <w:sdtPr>
                <w:rPr>
                  <w:rFonts w:cs="Arial"/>
                  <w:color w:val="808080" w:themeColor="background1" w:themeShade="80"/>
                  <w:szCs w:val="20"/>
                </w:rPr>
                <w:id w:val="144718859"/>
                <w:text/>
              </w:sdtPr>
              <w:sdtEndPr/>
              <w:sdtContent>
                <w:r w:rsidR="000D18DD" w:rsidRPr="00084766">
                  <w:rPr>
                    <w:color w:val="808080" w:themeColor="background1" w:themeShade="80"/>
                  </w:rPr>
                  <w:t>…</w:t>
                </w:r>
              </w:sdtContent>
            </w:sdt>
          </w:p>
        </w:tc>
        <w:tc>
          <w:tcPr>
            <w:tcW w:w="695" w:type="dxa"/>
            <w:shd w:val="clear" w:color="auto" w:fill="F2F2F2" w:themeFill="background1" w:themeFillShade="F2"/>
          </w:tcPr>
          <w:p w14:paraId="3E8B3C41" w14:textId="77777777" w:rsidR="000F6595" w:rsidRPr="00084766" w:rsidRDefault="00AF2E47" w:rsidP="001C7CC8">
            <w:pPr>
              <w:autoSpaceDE w:val="0"/>
              <w:autoSpaceDN w:val="0"/>
              <w:adjustRightInd w:val="0"/>
              <w:spacing w:before="120" w:after="120"/>
              <w:rPr>
                <w:rFonts w:cs="Arial"/>
                <w:szCs w:val="20"/>
              </w:rPr>
            </w:pPr>
            <w:sdt>
              <w:sdtPr>
                <w:rPr>
                  <w:rFonts w:cs="Arial"/>
                  <w:szCs w:val="20"/>
                </w:rPr>
                <w:id w:val="-697540168"/>
                <w14:checkbox>
                  <w14:checked w14:val="0"/>
                  <w14:checkedState w14:val="2612" w14:font="MS Gothic"/>
                  <w14:uncheckedState w14:val="2610" w14:font="MS Gothic"/>
                </w14:checkbox>
              </w:sdtPr>
              <w:sdtEndPr/>
              <w:sdtContent>
                <w:r w:rsidR="004A152E" w:rsidRPr="00084766">
                  <w:rPr>
                    <w:rFonts w:ascii="MS Gothic" w:eastAsia="MS Gothic" w:hAnsi="MS Gothic" w:cs="Arial"/>
                    <w:szCs w:val="20"/>
                  </w:rPr>
                  <w:t>☐</w:t>
                </w:r>
              </w:sdtContent>
            </w:sdt>
          </w:p>
        </w:tc>
      </w:tr>
      <w:tr w:rsidR="000F6595" w:rsidRPr="00084766" w14:paraId="5FE376BF" w14:textId="77777777" w:rsidTr="003F4435">
        <w:tc>
          <w:tcPr>
            <w:tcW w:w="4111" w:type="dxa"/>
          </w:tcPr>
          <w:p w14:paraId="788EBCF9" w14:textId="1941B9B4" w:rsidR="000F6595" w:rsidRPr="00084766" w:rsidRDefault="00E81D9D" w:rsidP="002605F4">
            <w:pPr>
              <w:pStyle w:val="Kopfzeile"/>
              <w:tabs>
                <w:tab w:val="clear" w:pos="4536"/>
                <w:tab w:val="clear" w:pos="9072"/>
              </w:tabs>
              <w:autoSpaceDE w:val="0"/>
              <w:autoSpaceDN w:val="0"/>
              <w:adjustRightInd w:val="0"/>
              <w:spacing w:before="120" w:after="120"/>
              <w:rPr>
                <w:rFonts w:cs="Arial"/>
                <w:sz w:val="20"/>
                <w:szCs w:val="20"/>
              </w:rPr>
            </w:pPr>
            <w:r w:rsidRPr="00084766">
              <w:rPr>
                <w:sz w:val="20"/>
              </w:rPr>
              <w:t>3. Detailed information on how conflicts of interest are avoided in the case two functions are exercised by one person (dual function)</w:t>
            </w:r>
            <w:r w:rsidR="00872B88" w:rsidRPr="00084766">
              <w:rPr>
                <w:rStyle w:val="Funotenzeichen"/>
                <w:rFonts w:cs="Arial"/>
                <w:sz w:val="20"/>
                <w:szCs w:val="20"/>
              </w:rPr>
              <w:footnoteReference w:id="7"/>
            </w:r>
            <w:r w:rsidRPr="00084766">
              <w:rPr>
                <w:sz w:val="20"/>
              </w:rPr>
              <w:t xml:space="preserve"> </w:t>
            </w:r>
          </w:p>
        </w:tc>
        <w:tc>
          <w:tcPr>
            <w:tcW w:w="2835" w:type="dxa"/>
          </w:tcPr>
          <w:p w14:paraId="16F48955" w14:textId="77777777" w:rsidR="000F6595" w:rsidRPr="00084766" w:rsidRDefault="00AF2E47" w:rsidP="00A27001">
            <w:pPr>
              <w:spacing w:before="360" w:line="240" w:lineRule="auto"/>
              <w:jc w:val="left"/>
              <w:rPr>
                <w:rFonts w:cs="Arial"/>
                <w:sz w:val="16"/>
                <w:szCs w:val="16"/>
              </w:rPr>
            </w:pPr>
            <w:sdt>
              <w:sdtPr>
                <w:rPr>
                  <w:rFonts w:cs="Arial"/>
                  <w:sz w:val="16"/>
                  <w:szCs w:val="16"/>
                </w:rPr>
                <w:id w:val="-1789424224"/>
                <w14:checkbox>
                  <w14:checked w14:val="0"/>
                  <w14:checkedState w14:val="2612" w14:font="MS Gothic"/>
                  <w14:uncheckedState w14:val="2610" w14:font="MS Gothic"/>
                </w14:checkbox>
              </w:sdtPr>
              <w:sdtEndPr/>
              <w:sdtContent>
                <w:r w:rsidR="000F6595" w:rsidRPr="00084766">
                  <w:rPr>
                    <w:rFonts w:ascii="MS Gothic" w:eastAsia="MS Gothic" w:hAnsi="MS Gothic" w:cs="Arial"/>
                    <w:sz w:val="16"/>
                    <w:szCs w:val="16"/>
                  </w:rPr>
                  <w:t>☐</w:t>
                </w:r>
              </w:sdtContent>
            </w:sdt>
            <w:r w:rsidR="00580D2A">
              <w:rPr>
                <w:rFonts w:cs="Arial"/>
                <w:sz w:val="16"/>
                <w:szCs w:val="16"/>
              </w:rPr>
              <w:t xml:space="preserve"> </w:t>
            </w:r>
            <w:r w:rsidR="000D18DD" w:rsidRPr="00084766">
              <w:rPr>
                <w:sz w:val="16"/>
              </w:rPr>
              <w:t>No dual function</w:t>
            </w:r>
          </w:p>
          <w:p w14:paraId="3E453282" w14:textId="64B0F235" w:rsidR="00B36A07" w:rsidRPr="00084766" w:rsidRDefault="00AF2E47" w:rsidP="0040448A">
            <w:pPr>
              <w:spacing w:before="360" w:line="240" w:lineRule="auto"/>
              <w:jc w:val="left"/>
              <w:rPr>
                <w:rFonts w:cs="Arial"/>
                <w:sz w:val="16"/>
                <w:szCs w:val="16"/>
              </w:rPr>
            </w:pPr>
            <w:sdt>
              <w:sdtPr>
                <w:rPr>
                  <w:rFonts w:cs="Arial"/>
                  <w:sz w:val="16"/>
                  <w:szCs w:val="16"/>
                </w:rPr>
                <w:id w:val="1272891931"/>
                <w14:checkbox>
                  <w14:checked w14:val="0"/>
                  <w14:checkedState w14:val="2612" w14:font="MS Gothic"/>
                  <w14:uncheckedState w14:val="2610" w14:font="MS Gothic"/>
                </w14:checkbox>
              </w:sdtPr>
              <w:sdtEndPr/>
              <w:sdtContent>
                <w:r w:rsidR="0086538E" w:rsidRPr="00084766">
                  <w:rPr>
                    <w:rFonts w:ascii="MS Gothic" w:eastAsia="MS Gothic" w:hAnsi="MS Gothic" w:cs="Arial"/>
                    <w:sz w:val="16"/>
                    <w:szCs w:val="16"/>
                  </w:rPr>
                  <w:t>☐</w:t>
                </w:r>
              </w:sdtContent>
            </w:sdt>
            <w:r w:rsidR="00580D2A">
              <w:rPr>
                <w:rFonts w:cs="Arial"/>
                <w:sz w:val="16"/>
                <w:szCs w:val="16"/>
              </w:rPr>
              <w:t xml:space="preserve"> </w:t>
            </w:r>
            <w:r w:rsidR="000D18DD" w:rsidRPr="00084766">
              <w:rPr>
                <w:sz w:val="16"/>
              </w:rPr>
              <w:t>Dual function (details on how to deal with dual functions, including how to avoid conflicts of interest, are enclosed)</w:t>
            </w:r>
          </w:p>
        </w:tc>
        <w:tc>
          <w:tcPr>
            <w:tcW w:w="1985" w:type="dxa"/>
          </w:tcPr>
          <w:p w14:paraId="7FAF7AA4" w14:textId="77777777" w:rsidR="000F6595" w:rsidRPr="00084766" w:rsidRDefault="00AF2E47" w:rsidP="001C7CC8">
            <w:pPr>
              <w:jc w:val="left"/>
              <w:rPr>
                <w:rFonts w:cs="Arial"/>
                <w:sz w:val="20"/>
                <w:szCs w:val="20"/>
              </w:rPr>
            </w:pPr>
            <w:sdt>
              <w:sdtPr>
                <w:rPr>
                  <w:rFonts w:cs="Arial"/>
                  <w:color w:val="808080" w:themeColor="background1" w:themeShade="80"/>
                  <w:szCs w:val="20"/>
                </w:rPr>
                <w:id w:val="-789745506"/>
                <w:text/>
              </w:sdtPr>
              <w:sdtEndPr/>
              <w:sdtContent>
                <w:r w:rsidR="000D18DD" w:rsidRPr="00084766">
                  <w:rPr>
                    <w:color w:val="808080" w:themeColor="background1" w:themeShade="80"/>
                  </w:rPr>
                  <w:t>…</w:t>
                </w:r>
              </w:sdtContent>
            </w:sdt>
          </w:p>
        </w:tc>
        <w:tc>
          <w:tcPr>
            <w:tcW w:w="695" w:type="dxa"/>
            <w:shd w:val="clear" w:color="auto" w:fill="F2F2F2" w:themeFill="background1" w:themeFillShade="F2"/>
          </w:tcPr>
          <w:p w14:paraId="0A00E87B" w14:textId="77777777" w:rsidR="000F6595" w:rsidRPr="00084766" w:rsidRDefault="00AF2E47" w:rsidP="001C7CC8">
            <w:pPr>
              <w:jc w:val="left"/>
              <w:rPr>
                <w:rFonts w:cs="Arial"/>
                <w:szCs w:val="20"/>
              </w:rPr>
            </w:pPr>
            <w:sdt>
              <w:sdtPr>
                <w:rPr>
                  <w:rFonts w:cs="Arial"/>
                  <w:szCs w:val="20"/>
                </w:rPr>
                <w:id w:val="-2081971845"/>
                <w14:checkbox>
                  <w14:checked w14:val="0"/>
                  <w14:checkedState w14:val="2612" w14:font="MS Gothic"/>
                  <w14:uncheckedState w14:val="2610" w14:font="MS Gothic"/>
                </w14:checkbox>
              </w:sdtPr>
              <w:sdtEndPr/>
              <w:sdtContent>
                <w:r w:rsidR="000F6595" w:rsidRPr="00084766">
                  <w:rPr>
                    <w:rFonts w:ascii="MS Gothic" w:eastAsia="MS Gothic" w:hAnsi="MS Gothic" w:cs="MS Gothic"/>
                    <w:sz w:val="20"/>
                    <w:szCs w:val="20"/>
                  </w:rPr>
                  <w:t>☐</w:t>
                </w:r>
              </w:sdtContent>
            </w:sdt>
          </w:p>
        </w:tc>
      </w:tr>
      <w:tr w:rsidR="000F6595" w:rsidRPr="00084766" w14:paraId="6837B024" w14:textId="77777777" w:rsidTr="003F4435">
        <w:tc>
          <w:tcPr>
            <w:tcW w:w="4111" w:type="dxa"/>
          </w:tcPr>
          <w:p w14:paraId="344F62D7" w14:textId="7772E637" w:rsidR="000F6595" w:rsidRPr="00084766" w:rsidRDefault="00E81D9D" w:rsidP="000949C0">
            <w:pPr>
              <w:pStyle w:val="Kopfzeile"/>
              <w:tabs>
                <w:tab w:val="clear" w:pos="4536"/>
                <w:tab w:val="clear" w:pos="9072"/>
              </w:tabs>
              <w:autoSpaceDE w:val="0"/>
              <w:autoSpaceDN w:val="0"/>
              <w:adjustRightInd w:val="0"/>
              <w:spacing w:before="120" w:after="120"/>
              <w:rPr>
                <w:rFonts w:cs="Arial"/>
                <w:sz w:val="20"/>
                <w:szCs w:val="20"/>
              </w:rPr>
            </w:pPr>
            <w:r w:rsidRPr="00084766">
              <w:rPr>
                <w:sz w:val="20"/>
              </w:rPr>
              <w:t>4. Information on holding a qualifying stake in accordance with Article 10(</w:t>
            </w:r>
            <w:proofErr w:type="gramStart"/>
            <w:r w:rsidRPr="00084766">
              <w:rPr>
                <w:sz w:val="20"/>
              </w:rPr>
              <w:t>1)(</w:t>
            </w:r>
            <w:proofErr w:type="gramEnd"/>
            <w:r w:rsidRPr="00084766">
              <w:rPr>
                <w:sz w:val="20"/>
              </w:rPr>
              <w:t xml:space="preserve">36) of the ISA (10% of the capital or voting rights or other significant influence) by the executive body or function holder in the insurance undertaking (employer). </w:t>
            </w:r>
          </w:p>
        </w:tc>
        <w:tc>
          <w:tcPr>
            <w:tcW w:w="2835" w:type="dxa"/>
          </w:tcPr>
          <w:p w14:paraId="648FA9B2" w14:textId="77777777" w:rsidR="000F6595" w:rsidRPr="00084766" w:rsidRDefault="00AF2E47" w:rsidP="00B36A07">
            <w:pPr>
              <w:spacing w:after="240" w:line="240" w:lineRule="auto"/>
              <w:jc w:val="left"/>
              <w:rPr>
                <w:rFonts w:cs="Arial"/>
                <w:sz w:val="16"/>
                <w:szCs w:val="16"/>
              </w:rPr>
            </w:pPr>
            <w:sdt>
              <w:sdtPr>
                <w:rPr>
                  <w:rFonts w:cs="Arial"/>
                  <w:sz w:val="16"/>
                  <w:szCs w:val="16"/>
                </w:rPr>
                <w:id w:val="1254158685"/>
                <w14:checkbox>
                  <w14:checked w14:val="0"/>
                  <w14:checkedState w14:val="2612" w14:font="MS Gothic"/>
                  <w14:uncheckedState w14:val="2610" w14:font="MS Gothic"/>
                </w14:checkbox>
              </w:sdtPr>
              <w:sdtEndPr/>
              <w:sdtContent>
                <w:r w:rsidR="00B36A07" w:rsidRPr="00084766">
                  <w:rPr>
                    <w:rFonts w:ascii="MS Gothic" w:eastAsia="MS Gothic" w:hAnsi="MS Gothic" w:cs="Arial"/>
                    <w:sz w:val="16"/>
                    <w:szCs w:val="16"/>
                  </w:rPr>
                  <w:t>☐</w:t>
                </w:r>
              </w:sdtContent>
            </w:sdt>
            <w:r w:rsidR="000D18DD" w:rsidRPr="00084766">
              <w:rPr>
                <w:sz w:val="16"/>
              </w:rPr>
              <w:t xml:space="preserve"> No qualifying stake </w:t>
            </w:r>
          </w:p>
          <w:p w14:paraId="766DF876" w14:textId="77777777" w:rsidR="000F6595" w:rsidRPr="00084766" w:rsidRDefault="00AF2E47" w:rsidP="00944E9F">
            <w:pPr>
              <w:spacing w:before="360" w:line="240" w:lineRule="auto"/>
              <w:jc w:val="left"/>
              <w:rPr>
                <w:rFonts w:cs="Arial"/>
                <w:sz w:val="16"/>
                <w:szCs w:val="16"/>
              </w:rPr>
            </w:pPr>
            <w:sdt>
              <w:sdtPr>
                <w:rPr>
                  <w:rFonts w:cs="Arial"/>
                  <w:sz w:val="16"/>
                  <w:szCs w:val="16"/>
                </w:rPr>
                <w:id w:val="-1030493590"/>
                <w14:checkbox>
                  <w14:checked w14:val="0"/>
                  <w14:checkedState w14:val="2612" w14:font="MS Gothic"/>
                  <w14:uncheckedState w14:val="2610" w14:font="MS Gothic"/>
                </w14:checkbox>
              </w:sdtPr>
              <w:sdtEndPr/>
              <w:sdtContent>
                <w:r w:rsidR="00580D2A">
                  <w:rPr>
                    <w:rFonts w:ascii="MS Gothic" w:eastAsia="MS Gothic" w:hAnsi="MS Gothic" w:cs="Arial" w:hint="eastAsia"/>
                    <w:sz w:val="16"/>
                    <w:szCs w:val="16"/>
                  </w:rPr>
                  <w:t>☐</w:t>
                </w:r>
              </w:sdtContent>
            </w:sdt>
            <w:r w:rsidR="00580D2A">
              <w:rPr>
                <w:rFonts w:cs="Arial"/>
                <w:sz w:val="16"/>
                <w:szCs w:val="16"/>
              </w:rPr>
              <w:t xml:space="preserve"> </w:t>
            </w:r>
            <w:r w:rsidR="000D18DD" w:rsidRPr="00084766">
              <w:rPr>
                <w:sz w:val="16"/>
              </w:rPr>
              <w:t>Extent of the qualifying stake</w:t>
            </w:r>
            <w:r w:rsidR="000F6595" w:rsidRPr="00084766">
              <w:rPr>
                <w:rStyle w:val="Funotenzeichen"/>
                <w:rFonts w:cs="Arial"/>
                <w:sz w:val="16"/>
                <w:szCs w:val="16"/>
              </w:rPr>
              <w:footnoteReference w:id="8"/>
            </w:r>
            <w:r w:rsidR="000D18DD" w:rsidRPr="00084766">
              <w:rPr>
                <w:sz w:val="16"/>
              </w:rPr>
              <w:t xml:space="preserve">:                                       Voting rights (calculated): </w:t>
            </w:r>
            <w:sdt>
              <w:sdtPr>
                <w:rPr>
                  <w:rFonts w:cs="Arial"/>
                  <w:sz w:val="16"/>
                  <w:szCs w:val="16"/>
                </w:rPr>
                <w:id w:val="1002695893"/>
                <w:text/>
              </w:sdtPr>
              <w:sdtEndPr/>
              <w:sdtContent>
                <w:r w:rsidR="000D18DD" w:rsidRPr="00084766">
                  <w:rPr>
                    <w:sz w:val="16"/>
                  </w:rPr>
                  <w:t>%</w:t>
                </w:r>
              </w:sdtContent>
            </w:sdt>
            <w:r w:rsidR="000D18DD" w:rsidRPr="00084766">
              <w:rPr>
                <w:sz w:val="16"/>
              </w:rPr>
              <w:t xml:space="preserve"> </w:t>
            </w:r>
            <w:r w:rsidR="00FD5C1A">
              <w:rPr>
                <w:sz w:val="16"/>
              </w:rPr>
              <w:br/>
            </w:r>
            <w:r w:rsidR="000D18DD" w:rsidRPr="00084766">
              <w:rPr>
                <w:sz w:val="16"/>
              </w:rPr>
              <w:t xml:space="preserve">Capital rights (calculated): </w:t>
            </w:r>
            <w:sdt>
              <w:sdtPr>
                <w:rPr>
                  <w:rFonts w:cs="Arial"/>
                  <w:sz w:val="16"/>
                  <w:szCs w:val="16"/>
                </w:rPr>
                <w:id w:val="-1298607631"/>
                <w:text/>
              </w:sdtPr>
              <w:sdtEndPr/>
              <w:sdtContent>
                <w:r w:rsidR="000D18DD" w:rsidRPr="00084766">
                  <w:rPr>
                    <w:sz w:val="16"/>
                  </w:rPr>
                  <w:t>%</w:t>
                </w:r>
              </w:sdtContent>
            </w:sdt>
            <w:r w:rsidR="000D18DD" w:rsidRPr="00084766">
              <w:rPr>
                <w:sz w:val="16"/>
              </w:rPr>
              <w:t xml:space="preserve"> </w:t>
            </w:r>
          </w:p>
        </w:tc>
        <w:tc>
          <w:tcPr>
            <w:tcW w:w="1985" w:type="dxa"/>
          </w:tcPr>
          <w:p w14:paraId="73E1CF29" w14:textId="77777777" w:rsidR="000F6595" w:rsidRPr="00084766" w:rsidRDefault="00AF2E47" w:rsidP="001C7CC8">
            <w:pPr>
              <w:jc w:val="left"/>
              <w:rPr>
                <w:rFonts w:cs="Arial"/>
                <w:szCs w:val="20"/>
              </w:rPr>
            </w:pPr>
            <w:sdt>
              <w:sdtPr>
                <w:rPr>
                  <w:rFonts w:cs="Arial"/>
                  <w:color w:val="808080" w:themeColor="background1" w:themeShade="80"/>
                  <w:szCs w:val="20"/>
                </w:rPr>
                <w:id w:val="-2075813619"/>
                <w:text/>
              </w:sdtPr>
              <w:sdtEndPr/>
              <w:sdtContent>
                <w:r w:rsidR="000D18DD" w:rsidRPr="00084766">
                  <w:rPr>
                    <w:color w:val="808080" w:themeColor="background1" w:themeShade="80"/>
                  </w:rPr>
                  <w:t>…</w:t>
                </w:r>
              </w:sdtContent>
            </w:sdt>
          </w:p>
        </w:tc>
        <w:tc>
          <w:tcPr>
            <w:tcW w:w="695" w:type="dxa"/>
            <w:shd w:val="clear" w:color="auto" w:fill="F2F2F2" w:themeFill="background1" w:themeFillShade="F2"/>
          </w:tcPr>
          <w:p w14:paraId="38D54152" w14:textId="77777777" w:rsidR="000F6595" w:rsidRPr="00084766" w:rsidRDefault="00AF2E47" w:rsidP="001C7CC8">
            <w:pPr>
              <w:jc w:val="left"/>
              <w:rPr>
                <w:rFonts w:cs="Arial"/>
                <w:sz w:val="20"/>
                <w:szCs w:val="20"/>
              </w:rPr>
            </w:pPr>
            <w:sdt>
              <w:sdtPr>
                <w:rPr>
                  <w:rFonts w:cs="Arial"/>
                  <w:szCs w:val="20"/>
                </w:rPr>
                <w:id w:val="1526288040"/>
                <w14:checkbox>
                  <w14:checked w14:val="0"/>
                  <w14:checkedState w14:val="2612" w14:font="MS Gothic"/>
                  <w14:uncheckedState w14:val="2610" w14:font="MS Gothic"/>
                </w14:checkbox>
              </w:sdtPr>
              <w:sdtEndPr/>
              <w:sdtContent>
                <w:r w:rsidR="000F6595" w:rsidRPr="00084766">
                  <w:rPr>
                    <w:rFonts w:ascii="MS Gothic" w:eastAsia="MS Gothic" w:hAnsi="MS Gothic" w:cs="MS Gothic"/>
                    <w:sz w:val="20"/>
                    <w:szCs w:val="20"/>
                  </w:rPr>
                  <w:t>☐</w:t>
                </w:r>
              </w:sdtContent>
            </w:sdt>
          </w:p>
        </w:tc>
      </w:tr>
      <w:tr w:rsidR="000F6595" w:rsidRPr="00084766" w14:paraId="0F2131B6" w14:textId="77777777" w:rsidTr="003F4435">
        <w:tc>
          <w:tcPr>
            <w:tcW w:w="4111" w:type="dxa"/>
          </w:tcPr>
          <w:p w14:paraId="3B6D4E9D" w14:textId="77777777" w:rsidR="000F6595" w:rsidRPr="00084766" w:rsidRDefault="00E81D9D" w:rsidP="001A7E79">
            <w:pPr>
              <w:pStyle w:val="Kopfzeile"/>
              <w:tabs>
                <w:tab w:val="clear" w:pos="4536"/>
                <w:tab w:val="clear" w:pos="9072"/>
              </w:tabs>
              <w:autoSpaceDE w:val="0"/>
              <w:autoSpaceDN w:val="0"/>
              <w:adjustRightInd w:val="0"/>
              <w:spacing w:before="120" w:after="120"/>
              <w:rPr>
                <w:rFonts w:cs="Arial"/>
                <w:sz w:val="20"/>
                <w:szCs w:val="20"/>
              </w:rPr>
            </w:pPr>
            <w:r w:rsidRPr="00084766">
              <w:rPr>
                <w:sz w:val="20"/>
              </w:rPr>
              <w:t xml:space="preserve">5. Information on the holding of a qualifying stake (10% of capital or voting rights or other significant influence) in companies other than the insurance undertaking submitting the application </w:t>
            </w:r>
          </w:p>
        </w:tc>
        <w:tc>
          <w:tcPr>
            <w:tcW w:w="2835" w:type="dxa"/>
          </w:tcPr>
          <w:p w14:paraId="6B6DA856" w14:textId="77777777" w:rsidR="000F6595" w:rsidRPr="00084766" w:rsidRDefault="00AF2E47" w:rsidP="00944E9F">
            <w:pPr>
              <w:spacing w:line="240" w:lineRule="auto"/>
              <w:jc w:val="left"/>
              <w:rPr>
                <w:rFonts w:cs="Arial"/>
                <w:sz w:val="16"/>
                <w:szCs w:val="16"/>
              </w:rPr>
            </w:pPr>
            <w:sdt>
              <w:sdtPr>
                <w:rPr>
                  <w:rFonts w:cs="Arial"/>
                  <w:sz w:val="16"/>
                  <w:szCs w:val="16"/>
                </w:rPr>
                <w:id w:val="-69581969"/>
                <w14:checkbox>
                  <w14:checked w14:val="0"/>
                  <w14:checkedState w14:val="2612" w14:font="MS Gothic"/>
                  <w14:uncheckedState w14:val="2610" w14:font="MS Gothic"/>
                </w14:checkbox>
              </w:sdtPr>
              <w:sdtEndPr/>
              <w:sdtContent>
                <w:r w:rsidR="004A152E" w:rsidRPr="00084766">
                  <w:rPr>
                    <w:rFonts w:ascii="MS Gothic" w:eastAsia="MS Gothic" w:hAnsi="MS Gothic" w:cs="MS Gothic"/>
                    <w:sz w:val="16"/>
                    <w:szCs w:val="16"/>
                  </w:rPr>
                  <w:t>☐</w:t>
                </w:r>
              </w:sdtContent>
            </w:sdt>
            <w:r w:rsidR="000D18DD" w:rsidRPr="00084766">
              <w:rPr>
                <w:sz w:val="16"/>
              </w:rPr>
              <w:t xml:space="preserve"> No qualifying stake </w:t>
            </w:r>
          </w:p>
          <w:p w14:paraId="68DFDA22" w14:textId="77777777" w:rsidR="00544F4C" w:rsidRPr="00084766" w:rsidRDefault="00544F4C" w:rsidP="00944E9F">
            <w:pPr>
              <w:spacing w:line="240" w:lineRule="auto"/>
              <w:jc w:val="left"/>
              <w:rPr>
                <w:rFonts w:cs="Arial"/>
                <w:sz w:val="16"/>
                <w:szCs w:val="16"/>
              </w:rPr>
            </w:pPr>
          </w:p>
          <w:p w14:paraId="6EC043F5" w14:textId="789BD85B" w:rsidR="00544F4C" w:rsidRPr="00084766" w:rsidRDefault="00AF2E47" w:rsidP="00944E9F">
            <w:pPr>
              <w:spacing w:line="240" w:lineRule="auto"/>
              <w:jc w:val="left"/>
              <w:rPr>
                <w:rFonts w:cs="Arial"/>
                <w:sz w:val="16"/>
                <w:szCs w:val="16"/>
              </w:rPr>
            </w:pPr>
            <w:sdt>
              <w:sdtPr>
                <w:rPr>
                  <w:rFonts w:cs="Arial"/>
                  <w:sz w:val="16"/>
                  <w:szCs w:val="16"/>
                </w:rPr>
                <w:id w:val="1104234323"/>
                <w14:checkbox>
                  <w14:checked w14:val="0"/>
                  <w14:checkedState w14:val="2612" w14:font="MS Gothic"/>
                  <w14:uncheckedState w14:val="2610" w14:font="MS Gothic"/>
                </w14:checkbox>
              </w:sdtPr>
              <w:sdtEndPr/>
              <w:sdtContent>
                <w:r w:rsidR="004A152E" w:rsidRPr="00084766">
                  <w:rPr>
                    <w:rFonts w:ascii="MS Gothic" w:eastAsia="MS Gothic" w:hAnsi="MS Gothic" w:cs="MS Gothic"/>
                    <w:sz w:val="16"/>
                    <w:szCs w:val="16"/>
                  </w:rPr>
                  <w:t>☐</w:t>
                </w:r>
              </w:sdtContent>
            </w:sdt>
            <w:r w:rsidR="00580D2A">
              <w:rPr>
                <w:rFonts w:cs="Arial"/>
                <w:sz w:val="16"/>
                <w:szCs w:val="16"/>
              </w:rPr>
              <w:t xml:space="preserve"> </w:t>
            </w:r>
            <w:r w:rsidR="000D18DD" w:rsidRPr="00084766">
              <w:rPr>
                <w:sz w:val="16"/>
              </w:rPr>
              <w:t>Qualifying stake in</w:t>
            </w:r>
            <w:r w:rsidR="000D18DD" w:rsidRPr="00084766">
              <w:rPr>
                <w:sz w:val="16"/>
                <w:vertAlign w:val="superscript"/>
              </w:rPr>
              <w:t>5</w:t>
            </w:r>
            <w:r w:rsidR="000D18DD" w:rsidRPr="00084766">
              <w:rPr>
                <w:sz w:val="16"/>
              </w:rPr>
              <w:t xml:space="preserve"> </w:t>
            </w:r>
            <w:sdt>
              <w:sdtPr>
                <w:rPr>
                  <w:rFonts w:cs="Arial"/>
                  <w:sz w:val="16"/>
                  <w:szCs w:val="16"/>
                </w:rPr>
                <w:id w:val="-1624764059"/>
                <w:text/>
              </w:sdtPr>
              <w:sdtEndPr/>
              <w:sdtContent>
                <w:r w:rsidR="000D18DD" w:rsidRPr="00084766">
                  <w:rPr>
                    <w:sz w:val="16"/>
                  </w:rPr>
                  <w:t>…</w:t>
                </w:r>
              </w:sdtContent>
            </w:sdt>
          </w:p>
          <w:p w14:paraId="60FC06A3" w14:textId="77777777" w:rsidR="000F6595" w:rsidRPr="00084766" w:rsidRDefault="005019C4" w:rsidP="00944E9F">
            <w:pPr>
              <w:spacing w:line="240" w:lineRule="auto"/>
              <w:jc w:val="left"/>
              <w:rPr>
                <w:rFonts w:cs="Arial"/>
                <w:sz w:val="16"/>
                <w:szCs w:val="16"/>
              </w:rPr>
            </w:pPr>
            <w:r w:rsidRPr="00084766">
              <w:rPr>
                <w:sz w:val="16"/>
              </w:rPr>
              <w:t xml:space="preserve">Voting rights (calculated): </w:t>
            </w:r>
            <w:sdt>
              <w:sdtPr>
                <w:rPr>
                  <w:rFonts w:cs="Arial"/>
                  <w:sz w:val="16"/>
                  <w:szCs w:val="16"/>
                </w:rPr>
                <w:id w:val="1606620199"/>
                <w:text/>
              </w:sdtPr>
              <w:sdtEndPr/>
              <w:sdtContent>
                <w:r w:rsidRPr="00084766">
                  <w:rPr>
                    <w:sz w:val="16"/>
                  </w:rPr>
                  <w:t>%</w:t>
                </w:r>
              </w:sdtContent>
            </w:sdt>
            <w:r w:rsidRPr="00084766">
              <w:rPr>
                <w:sz w:val="16"/>
              </w:rPr>
              <w:t xml:space="preserve"> </w:t>
            </w:r>
            <w:r w:rsidR="00FD5C1A">
              <w:rPr>
                <w:sz w:val="16"/>
              </w:rPr>
              <w:br/>
            </w:r>
            <w:r w:rsidRPr="00084766">
              <w:rPr>
                <w:sz w:val="16"/>
              </w:rPr>
              <w:t xml:space="preserve">Capital rights (calculated): </w:t>
            </w:r>
            <w:sdt>
              <w:sdtPr>
                <w:rPr>
                  <w:rFonts w:cs="Arial"/>
                  <w:sz w:val="16"/>
                  <w:szCs w:val="16"/>
                </w:rPr>
                <w:id w:val="1661193837"/>
                <w:text/>
              </w:sdtPr>
              <w:sdtEndPr/>
              <w:sdtContent>
                <w:r w:rsidRPr="00084766">
                  <w:rPr>
                    <w:sz w:val="16"/>
                  </w:rPr>
                  <w:t>%</w:t>
                </w:r>
              </w:sdtContent>
            </w:sdt>
          </w:p>
          <w:p w14:paraId="3F978623" w14:textId="77777777" w:rsidR="00544F4C" w:rsidRPr="00084766" w:rsidRDefault="00544F4C" w:rsidP="00944E9F">
            <w:pPr>
              <w:spacing w:line="240" w:lineRule="auto"/>
              <w:jc w:val="left"/>
              <w:rPr>
                <w:rFonts w:cs="Arial"/>
                <w:sz w:val="16"/>
                <w:szCs w:val="16"/>
              </w:rPr>
            </w:pPr>
          </w:p>
          <w:p w14:paraId="3301CE46" w14:textId="5A4AD6B3" w:rsidR="005019C4" w:rsidRPr="00084766" w:rsidRDefault="00AF2E47" w:rsidP="00944E9F">
            <w:pPr>
              <w:spacing w:line="240" w:lineRule="auto"/>
              <w:jc w:val="left"/>
              <w:rPr>
                <w:rFonts w:cs="Arial"/>
                <w:sz w:val="16"/>
                <w:szCs w:val="16"/>
              </w:rPr>
            </w:pPr>
            <w:sdt>
              <w:sdtPr>
                <w:rPr>
                  <w:rFonts w:cs="Arial"/>
                  <w:sz w:val="16"/>
                  <w:szCs w:val="16"/>
                </w:rPr>
                <w:id w:val="-906219587"/>
                <w14:checkbox>
                  <w14:checked w14:val="0"/>
                  <w14:checkedState w14:val="2612" w14:font="MS Gothic"/>
                  <w14:uncheckedState w14:val="2610" w14:font="MS Gothic"/>
                </w14:checkbox>
              </w:sdtPr>
              <w:sdtEndPr/>
              <w:sdtContent>
                <w:r w:rsidR="009B3763" w:rsidRPr="00084766">
                  <w:rPr>
                    <w:rFonts w:ascii="MS Gothic" w:eastAsia="MS Gothic" w:hAnsi="MS Gothic" w:cs="MS Gothic"/>
                    <w:sz w:val="16"/>
                    <w:szCs w:val="16"/>
                  </w:rPr>
                  <w:t>☐</w:t>
                </w:r>
              </w:sdtContent>
            </w:sdt>
            <w:r w:rsidR="000D18DD" w:rsidRPr="00084766">
              <w:rPr>
                <w:sz w:val="16"/>
              </w:rPr>
              <w:t xml:space="preserve"> The company has a relationship with the insurance undertaking submitting the application. Information on the nature of the relationship: </w:t>
            </w:r>
            <w:sdt>
              <w:sdtPr>
                <w:rPr>
                  <w:rFonts w:cs="Arial"/>
                  <w:szCs w:val="20"/>
                </w:rPr>
                <w:id w:val="-1729448713"/>
                <w:showingPlcHdr/>
                <w:text/>
              </w:sdtPr>
              <w:sdtEndPr/>
              <w:sdtContent>
                <w:r w:rsidR="000D18DD" w:rsidRPr="00084766">
                  <w:rPr>
                    <w:sz w:val="20"/>
                  </w:rPr>
                  <w:t xml:space="preserve">   </w:t>
                </w:r>
              </w:sdtContent>
            </w:sdt>
          </w:p>
          <w:p w14:paraId="675319EF" w14:textId="77777777" w:rsidR="00D70D20" w:rsidRPr="00084766" w:rsidRDefault="00D70D20" w:rsidP="00944E9F">
            <w:pPr>
              <w:spacing w:before="360" w:line="240" w:lineRule="auto"/>
              <w:jc w:val="left"/>
              <w:rPr>
                <w:rFonts w:cs="Arial"/>
                <w:sz w:val="16"/>
                <w:szCs w:val="16"/>
              </w:rPr>
            </w:pPr>
          </w:p>
        </w:tc>
        <w:tc>
          <w:tcPr>
            <w:tcW w:w="1985" w:type="dxa"/>
          </w:tcPr>
          <w:p w14:paraId="7A16E31A" w14:textId="77777777" w:rsidR="000F6595" w:rsidRPr="00084766" w:rsidRDefault="00AF2E47" w:rsidP="001C7CC8">
            <w:pPr>
              <w:jc w:val="left"/>
              <w:rPr>
                <w:rFonts w:cs="Arial"/>
                <w:szCs w:val="20"/>
              </w:rPr>
            </w:pPr>
            <w:sdt>
              <w:sdtPr>
                <w:rPr>
                  <w:rFonts w:cs="Arial"/>
                  <w:color w:val="808080" w:themeColor="background1" w:themeShade="80"/>
                  <w:szCs w:val="20"/>
                </w:rPr>
                <w:id w:val="2101209523"/>
                <w:text/>
              </w:sdtPr>
              <w:sdtEndPr/>
              <w:sdtContent>
                <w:r w:rsidR="000D18DD" w:rsidRPr="00084766">
                  <w:rPr>
                    <w:color w:val="808080" w:themeColor="background1" w:themeShade="80"/>
                  </w:rPr>
                  <w:t>…</w:t>
                </w:r>
              </w:sdtContent>
            </w:sdt>
          </w:p>
        </w:tc>
        <w:tc>
          <w:tcPr>
            <w:tcW w:w="695" w:type="dxa"/>
            <w:shd w:val="clear" w:color="auto" w:fill="F2F2F2" w:themeFill="background1" w:themeFillShade="F2"/>
          </w:tcPr>
          <w:p w14:paraId="5B135142" w14:textId="77777777" w:rsidR="000F6595" w:rsidRPr="00084766" w:rsidRDefault="00AF2E47" w:rsidP="001C7CC8">
            <w:pPr>
              <w:jc w:val="left"/>
              <w:rPr>
                <w:rFonts w:cs="Arial"/>
                <w:sz w:val="20"/>
                <w:szCs w:val="20"/>
              </w:rPr>
            </w:pPr>
            <w:sdt>
              <w:sdtPr>
                <w:rPr>
                  <w:rFonts w:cs="Arial"/>
                  <w:szCs w:val="20"/>
                </w:rPr>
                <w:id w:val="-764153637"/>
                <w14:checkbox>
                  <w14:checked w14:val="0"/>
                  <w14:checkedState w14:val="2612" w14:font="MS Gothic"/>
                  <w14:uncheckedState w14:val="2610" w14:font="MS Gothic"/>
                </w14:checkbox>
              </w:sdtPr>
              <w:sdtEndPr/>
              <w:sdtContent>
                <w:r w:rsidR="000F6595" w:rsidRPr="00084766">
                  <w:rPr>
                    <w:rFonts w:ascii="MS Gothic" w:eastAsia="MS Gothic" w:hAnsi="MS Gothic" w:cs="MS Gothic"/>
                    <w:sz w:val="20"/>
                    <w:szCs w:val="20"/>
                  </w:rPr>
                  <w:t>☐</w:t>
                </w:r>
              </w:sdtContent>
            </w:sdt>
          </w:p>
        </w:tc>
      </w:tr>
      <w:tr w:rsidR="000F6595" w:rsidRPr="00084766" w14:paraId="313B0F39" w14:textId="77777777" w:rsidTr="003F4435">
        <w:tc>
          <w:tcPr>
            <w:tcW w:w="4111" w:type="dxa"/>
          </w:tcPr>
          <w:p w14:paraId="077CD9B4" w14:textId="749772EB" w:rsidR="000F6595" w:rsidRPr="00084766" w:rsidRDefault="00E81D9D" w:rsidP="001A7E79">
            <w:pPr>
              <w:pStyle w:val="Kopfzeile"/>
              <w:tabs>
                <w:tab w:val="clear" w:pos="4536"/>
                <w:tab w:val="clear" w:pos="9072"/>
              </w:tabs>
              <w:autoSpaceDE w:val="0"/>
              <w:autoSpaceDN w:val="0"/>
              <w:adjustRightInd w:val="0"/>
              <w:spacing w:before="120" w:after="120"/>
              <w:rPr>
                <w:rFonts w:cs="Arial"/>
                <w:sz w:val="20"/>
                <w:szCs w:val="20"/>
              </w:rPr>
            </w:pPr>
            <w:r w:rsidRPr="00084766">
              <w:rPr>
                <w:sz w:val="20"/>
              </w:rPr>
              <w:t xml:space="preserve">6. Information on parties related to the executive body or function holder (section I.3.) on whom this application is based and who directly or indirectly hold shares in the company submitting the application </w:t>
            </w:r>
          </w:p>
        </w:tc>
        <w:tc>
          <w:tcPr>
            <w:tcW w:w="2835" w:type="dxa"/>
          </w:tcPr>
          <w:p w14:paraId="5BB885E9" w14:textId="083A4050" w:rsidR="00102591" w:rsidRPr="00084766" w:rsidRDefault="00102591" w:rsidP="00DF359F">
            <w:pPr>
              <w:spacing w:line="240" w:lineRule="auto"/>
              <w:jc w:val="left"/>
              <w:rPr>
                <w:rFonts w:cs="Arial"/>
                <w:sz w:val="16"/>
                <w:szCs w:val="16"/>
              </w:rPr>
            </w:pPr>
            <w:r w:rsidRPr="00084766">
              <w:rPr>
                <w:sz w:val="16"/>
              </w:rPr>
              <w:t>The executive body or function holder to be reviewed has close relationships to individuals who directly or indirectly hold shares in the company submitting the application:</w:t>
            </w:r>
          </w:p>
          <w:p w14:paraId="50F62C56" w14:textId="77777777" w:rsidR="00D70D20" w:rsidRPr="00084766" w:rsidRDefault="00D70D20" w:rsidP="00DF359F">
            <w:pPr>
              <w:spacing w:line="240" w:lineRule="auto"/>
              <w:jc w:val="left"/>
              <w:rPr>
                <w:rFonts w:cs="Arial"/>
                <w:sz w:val="16"/>
                <w:szCs w:val="16"/>
              </w:rPr>
            </w:pPr>
          </w:p>
          <w:p w14:paraId="0F0FC047" w14:textId="77777777" w:rsidR="00D70D20" w:rsidRPr="00084766" w:rsidRDefault="00AF2E47" w:rsidP="00DF359F">
            <w:pPr>
              <w:spacing w:line="240" w:lineRule="auto"/>
              <w:jc w:val="left"/>
              <w:rPr>
                <w:rFonts w:cs="Arial"/>
                <w:sz w:val="16"/>
                <w:szCs w:val="16"/>
              </w:rPr>
            </w:pPr>
            <w:sdt>
              <w:sdtPr>
                <w:rPr>
                  <w:rFonts w:cs="Arial"/>
                  <w:sz w:val="16"/>
                  <w:szCs w:val="16"/>
                </w:rPr>
                <w:id w:val="-138724212"/>
                <w14:checkbox>
                  <w14:checked w14:val="0"/>
                  <w14:checkedState w14:val="2612" w14:font="MS Gothic"/>
                  <w14:uncheckedState w14:val="2610" w14:font="MS Gothic"/>
                </w14:checkbox>
              </w:sdtPr>
              <w:sdtEndPr/>
              <w:sdtContent>
                <w:r w:rsidR="00D70D20" w:rsidRPr="00084766">
                  <w:rPr>
                    <w:rFonts w:cs="Arial"/>
                    <w:sz w:val="16"/>
                    <w:szCs w:val="16"/>
                  </w:rPr>
                  <w:t>☐</w:t>
                </w:r>
              </w:sdtContent>
            </w:sdt>
            <w:r w:rsidR="000D18DD" w:rsidRPr="00084766">
              <w:rPr>
                <w:sz w:val="16"/>
              </w:rPr>
              <w:t xml:space="preserve"> Yes, the following close relationships: </w:t>
            </w:r>
            <w:sdt>
              <w:sdtPr>
                <w:rPr>
                  <w:rFonts w:cs="Arial"/>
                  <w:sz w:val="16"/>
                  <w:szCs w:val="16"/>
                </w:rPr>
                <w:id w:val="-601497405"/>
                <w:text/>
              </w:sdtPr>
              <w:sdtEndPr/>
              <w:sdtContent>
                <w:r w:rsidR="000D18DD" w:rsidRPr="00084766">
                  <w:rPr>
                    <w:sz w:val="16"/>
                  </w:rPr>
                  <w:t>…</w:t>
                </w:r>
              </w:sdtContent>
            </w:sdt>
          </w:p>
          <w:p w14:paraId="6A501FE2" w14:textId="77777777" w:rsidR="00102591" w:rsidRPr="00084766" w:rsidRDefault="00102591" w:rsidP="00DF359F">
            <w:pPr>
              <w:spacing w:line="240" w:lineRule="auto"/>
              <w:jc w:val="left"/>
              <w:rPr>
                <w:rFonts w:cs="Arial"/>
                <w:sz w:val="16"/>
                <w:szCs w:val="16"/>
              </w:rPr>
            </w:pPr>
          </w:p>
          <w:p w14:paraId="1EE414DE" w14:textId="77777777" w:rsidR="00102591" w:rsidRPr="00084766" w:rsidRDefault="00102591" w:rsidP="00DF359F">
            <w:pPr>
              <w:spacing w:line="240" w:lineRule="auto"/>
              <w:jc w:val="left"/>
              <w:rPr>
                <w:rFonts w:cs="Arial"/>
                <w:sz w:val="16"/>
                <w:szCs w:val="16"/>
              </w:rPr>
            </w:pPr>
          </w:p>
          <w:p w14:paraId="2F01547A" w14:textId="1BB008D0" w:rsidR="00544F4C" w:rsidRPr="00084766" w:rsidRDefault="00AF2E47" w:rsidP="00DF359F">
            <w:pPr>
              <w:spacing w:line="240" w:lineRule="auto"/>
              <w:jc w:val="left"/>
              <w:rPr>
                <w:rFonts w:cs="Arial"/>
                <w:sz w:val="16"/>
                <w:szCs w:val="16"/>
              </w:rPr>
            </w:pPr>
            <w:sdt>
              <w:sdtPr>
                <w:rPr>
                  <w:rFonts w:cs="Arial"/>
                  <w:sz w:val="16"/>
                  <w:szCs w:val="16"/>
                </w:rPr>
                <w:id w:val="-403758768"/>
                <w14:checkbox>
                  <w14:checked w14:val="0"/>
                  <w14:checkedState w14:val="2612" w14:font="MS Gothic"/>
                  <w14:uncheckedState w14:val="2610" w14:font="MS Gothic"/>
                </w14:checkbox>
              </w:sdtPr>
              <w:sdtEndPr/>
              <w:sdtContent>
                <w:r w:rsidR="00D70D20" w:rsidRPr="00084766">
                  <w:rPr>
                    <w:rFonts w:cs="Arial"/>
                    <w:sz w:val="16"/>
                    <w:szCs w:val="16"/>
                  </w:rPr>
                  <w:t>☐</w:t>
                </w:r>
              </w:sdtContent>
            </w:sdt>
            <w:r w:rsidR="000D18DD" w:rsidRPr="00084766">
              <w:rPr>
                <w:sz w:val="16"/>
              </w:rPr>
              <w:t xml:space="preserve"> No</w:t>
            </w:r>
          </w:p>
          <w:p w14:paraId="61129F44" w14:textId="77777777" w:rsidR="00102591" w:rsidRPr="00084766" w:rsidRDefault="00AF2E47" w:rsidP="00DF359F">
            <w:pPr>
              <w:spacing w:line="240" w:lineRule="auto"/>
              <w:jc w:val="left"/>
              <w:rPr>
                <w:rFonts w:cs="Arial"/>
                <w:sz w:val="16"/>
                <w:szCs w:val="16"/>
              </w:rPr>
            </w:pPr>
            <w:sdt>
              <w:sdtPr>
                <w:rPr>
                  <w:rFonts w:cs="Arial"/>
                  <w:sz w:val="16"/>
                  <w:szCs w:val="16"/>
                </w:rPr>
                <w:id w:val="-907914774"/>
                <w:text/>
              </w:sdtPr>
              <w:sdtEndPr/>
              <w:sdtContent>
                <w:r w:rsidR="000D18DD" w:rsidRPr="00084766">
                  <w:rPr>
                    <w:sz w:val="16"/>
                  </w:rPr>
                  <w:t>…</w:t>
                </w:r>
              </w:sdtContent>
            </w:sdt>
          </w:p>
          <w:p w14:paraId="2274D077" w14:textId="77777777" w:rsidR="00544F4C" w:rsidRPr="00084766" w:rsidRDefault="00544F4C" w:rsidP="00F553FB">
            <w:pPr>
              <w:spacing w:line="240" w:lineRule="auto"/>
              <w:jc w:val="left"/>
              <w:rPr>
                <w:rFonts w:cs="Arial"/>
                <w:sz w:val="16"/>
                <w:szCs w:val="16"/>
              </w:rPr>
            </w:pPr>
          </w:p>
        </w:tc>
        <w:tc>
          <w:tcPr>
            <w:tcW w:w="1985" w:type="dxa"/>
          </w:tcPr>
          <w:p w14:paraId="766E3A1F" w14:textId="77777777" w:rsidR="000F6595" w:rsidRPr="00084766" w:rsidRDefault="00AF2E47" w:rsidP="001C7CC8">
            <w:pPr>
              <w:jc w:val="left"/>
              <w:rPr>
                <w:rFonts w:cs="Arial"/>
                <w:szCs w:val="20"/>
              </w:rPr>
            </w:pPr>
            <w:sdt>
              <w:sdtPr>
                <w:rPr>
                  <w:rFonts w:cs="Arial"/>
                  <w:color w:val="808080" w:themeColor="background1" w:themeShade="80"/>
                  <w:szCs w:val="20"/>
                </w:rPr>
                <w:id w:val="54216154"/>
                <w:text/>
              </w:sdtPr>
              <w:sdtEndPr/>
              <w:sdtContent>
                <w:r w:rsidR="000D18DD" w:rsidRPr="00084766">
                  <w:rPr>
                    <w:color w:val="808080" w:themeColor="background1" w:themeShade="80"/>
                  </w:rPr>
                  <w:t>…</w:t>
                </w:r>
              </w:sdtContent>
            </w:sdt>
          </w:p>
        </w:tc>
        <w:tc>
          <w:tcPr>
            <w:tcW w:w="695" w:type="dxa"/>
            <w:shd w:val="clear" w:color="auto" w:fill="F2F2F2" w:themeFill="background1" w:themeFillShade="F2"/>
          </w:tcPr>
          <w:p w14:paraId="7DB8AFBE" w14:textId="77777777" w:rsidR="000F6595" w:rsidRPr="00084766" w:rsidRDefault="00AF2E47" w:rsidP="001C7CC8">
            <w:pPr>
              <w:jc w:val="left"/>
              <w:rPr>
                <w:rFonts w:cs="Arial"/>
                <w:sz w:val="20"/>
                <w:szCs w:val="20"/>
              </w:rPr>
            </w:pPr>
            <w:sdt>
              <w:sdtPr>
                <w:rPr>
                  <w:rFonts w:cs="Arial"/>
                  <w:szCs w:val="20"/>
                </w:rPr>
                <w:id w:val="1684555463"/>
                <w14:checkbox>
                  <w14:checked w14:val="0"/>
                  <w14:checkedState w14:val="2612" w14:font="MS Gothic"/>
                  <w14:uncheckedState w14:val="2610" w14:font="MS Gothic"/>
                </w14:checkbox>
              </w:sdtPr>
              <w:sdtEndPr/>
              <w:sdtContent>
                <w:r w:rsidR="000F6595" w:rsidRPr="00084766">
                  <w:rPr>
                    <w:rFonts w:ascii="MS Gothic" w:eastAsia="MS Gothic" w:hAnsi="MS Gothic" w:cs="MS Gothic"/>
                    <w:sz w:val="20"/>
                    <w:szCs w:val="20"/>
                  </w:rPr>
                  <w:t>☐</w:t>
                </w:r>
              </w:sdtContent>
            </w:sdt>
          </w:p>
        </w:tc>
      </w:tr>
      <w:tr w:rsidR="000F6595" w:rsidRPr="00084766" w14:paraId="0A4CA2FF" w14:textId="77777777" w:rsidTr="003F4435">
        <w:tc>
          <w:tcPr>
            <w:tcW w:w="4111" w:type="dxa"/>
          </w:tcPr>
          <w:p w14:paraId="41C3D9A5" w14:textId="77777777" w:rsidR="000F6595" w:rsidRPr="00084766" w:rsidRDefault="00E81D9D" w:rsidP="006929E2">
            <w:pPr>
              <w:pStyle w:val="Kopfzeile"/>
              <w:tabs>
                <w:tab w:val="clear" w:pos="4536"/>
                <w:tab w:val="clear" w:pos="9072"/>
              </w:tabs>
              <w:autoSpaceDE w:val="0"/>
              <w:autoSpaceDN w:val="0"/>
              <w:adjustRightInd w:val="0"/>
              <w:spacing w:before="120" w:after="120"/>
              <w:rPr>
                <w:rFonts w:cs="Arial"/>
                <w:sz w:val="20"/>
                <w:szCs w:val="20"/>
              </w:rPr>
            </w:pPr>
            <w:r w:rsidRPr="00084766">
              <w:rPr>
                <w:sz w:val="20"/>
              </w:rPr>
              <w:t xml:space="preserve">7. Information on other circumstances which could lead to conflicts of interest between the executive body or function holder on whom this application is based and the intended function in the company. </w:t>
            </w:r>
          </w:p>
        </w:tc>
        <w:tc>
          <w:tcPr>
            <w:tcW w:w="2835" w:type="dxa"/>
          </w:tcPr>
          <w:p w14:paraId="118163EA" w14:textId="5909CF3B" w:rsidR="00F31686" w:rsidRPr="00084766" w:rsidRDefault="00AF2E47" w:rsidP="00F553FB">
            <w:pPr>
              <w:spacing w:before="360" w:line="240" w:lineRule="auto"/>
              <w:jc w:val="left"/>
              <w:rPr>
                <w:rFonts w:cs="Arial"/>
                <w:sz w:val="16"/>
                <w:szCs w:val="16"/>
              </w:rPr>
            </w:pPr>
            <w:sdt>
              <w:sdtPr>
                <w:rPr>
                  <w:rFonts w:cs="Arial"/>
                  <w:sz w:val="16"/>
                  <w:szCs w:val="16"/>
                </w:rPr>
                <w:id w:val="519055613"/>
                <w14:checkbox>
                  <w14:checked w14:val="0"/>
                  <w14:checkedState w14:val="2612" w14:font="MS Gothic"/>
                  <w14:uncheckedState w14:val="2610" w14:font="MS Gothic"/>
                </w14:checkbox>
              </w:sdtPr>
              <w:sdtEndPr/>
              <w:sdtContent>
                <w:r w:rsidR="007A06CC" w:rsidRPr="00084766">
                  <w:rPr>
                    <w:rFonts w:cs="Arial"/>
                    <w:sz w:val="16"/>
                    <w:szCs w:val="16"/>
                  </w:rPr>
                  <w:t>☐</w:t>
                </w:r>
              </w:sdtContent>
            </w:sdt>
            <w:r w:rsidR="007A06CC" w:rsidRPr="00084766">
              <w:rPr>
                <w:sz w:val="16"/>
              </w:rPr>
              <w:t xml:space="preserve"> </w:t>
            </w:r>
            <w:r w:rsidR="00F31686" w:rsidRPr="00084766">
              <w:rPr>
                <w:sz w:val="16"/>
              </w:rPr>
              <w:t>The internal review has not revealed any other conflicts of interest.</w:t>
            </w:r>
          </w:p>
          <w:p w14:paraId="2BE2BABC" w14:textId="5819D9C2" w:rsidR="00C85208" w:rsidRPr="00084766" w:rsidRDefault="00AF2E47" w:rsidP="00F553FB">
            <w:pPr>
              <w:spacing w:before="360" w:line="240" w:lineRule="auto"/>
              <w:jc w:val="left"/>
              <w:rPr>
                <w:rFonts w:cs="Arial"/>
                <w:sz w:val="16"/>
                <w:szCs w:val="16"/>
              </w:rPr>
            </w:pPr>
            <w:sdt>
              <w:sdtPr>
                <w:rPr>
                  <w:rFonts w:cs="Arial"/>
                  <w:sz w:val="16"/>
                  <w:szCs w:val="16"/>
                </w:rPr>
                <w:id w:val="-1952854211"/>
                <w14:checkbox>
                  <w14:checked w14:val="0"/>
                  <w14:checkedState w14:val="2612" w14:font="MS Gothic"/>
                  <w14:uncheckedState w14:val="2610" w14:font="MS Gothic"/>
                </w14:checkbox>
              </w:sdtPr>
              <w:sdtEndPr/>
              <w:sdtContent>
                <w:r w:rsidR="007A06CC" w:rsidRPr="00084766">
                  <w:rPr>
                    <w:rFonts w:cs="Arial"/>
                    <w:sz w:val="16"/>
                    <w:szCs w:val="16"/>
                  </w:rPr>
                  <w:t>☐</w:t>
                </w:r>
              </w:sdtContent>
            </w:sdt>
            <w:r w:rsidR="007A06CC" w:rsidRPr="00084766">
              <w:rPr>
                <w:sz w:val="16"/>
              </w:rPr>
              <w:t xml:space="preserve"> </w:t>
            </w:r>
            <w:r w:rsidR="00F31686" w:rsidRPr="00084766">
              <w:rPr>
                <w:sz w:val="16"/>
              </w:rPr>
              <w:t xml:space="preserve">The internal review revealed the following other conflicts of interest (Information must be provided on other potential conflicts of interest relating to the reported activity and how it is intended to be handled. The information must be provided on a separate sheet and enclosed): </w:t>
            </w:r>
            <w:sdt>
              <w:sdtPr>
                <w:rPr>
                  <w:rFonts w:cs="Arial"/>
                  <w:sz w:val="16"/>
                  <w:szCs w:val="16"/>
                </w:rPr>
                <w:id w:val="-1174565077"/>
                <w:text/>
              </w:sdtPr>
              <w:sdtEndPr/>
              <w:sdtContent>
                <w:r w:rsidR="00F31686" w:rsidRPr="00084766">
                  <w:rPr>
                    <w:sz w:val="16"/>
                  </w:rPr>
                  <w:t>…</w:t>
                </w:r>
              </w:sdtContent>
            </w:sdt>
          </w:p>
        </w:tc>
        <w:tc>
          <w:tcPr>
            <w:tcW w:w="1985" w:type="dxa"/>
          </w:tcPr>
          <w:p w14:paraId="34229703" w14:textId="77777777" w:rsidR="000F6595" w:rsidRPr="00084766" w:rsidRDefault="00AF2E47" w:rsidP="001C7CC8">
            <w:pPr>
              <w:jc w:val="left"/>
              <w:rPr>
                <w:rFonts w:cs="Arial"/>
                <w:szCs w:val="20"/>
              </w:rPr>
            </w:pPr>
            <w:sdt>
              <w:sdtPr>
                <w:rPr>
                  <w:rFonts w:cs="Arial"/>
                  <w:color w:val="808080" w:themeColor="background1" w:themeShade="80"/>
                  <w:szCs w:val="20"/>
                </w:rPr>
                <w:id w:val="-494957219"/>
                <w:text/>
              </w:sdtPr>
              <w:sdtEndPr/>
              <w:sdtContent>
                <w:r w:rsidR="000D18DD" w:rsidRPr="00084766">
                  <w:rPr>
                    <w:color w:val="808080" w:themeColor="background1" w:themeShade="80"/>
                  </w:rPr>
                  <w:t>…</w:t>
                </w:r>
              </w:sdtContent>
            </w:sdt>
          </w:p>
        </w:tc>
        <w:tc>
          <w:tcPr>
            <w:tcW w:w="695" w:type="dxa"/>
            <w:shd w:val="clear" w:color="auto" w:fill="F2F2F2" w:themeFill="background1" w:themeFillShade="F2"/>
          </w:tcPr>
          <w:p w14:paraId="2E082A54" w14:textId="5EC18538" w:rsidR="000F6595" w:rsidRPr="00084766" w:rsidRDefault="00AF2E47" w:rsidP="001C7CC8">
            <w:pPr>
              <w:jc w:val="left"/>
              <w:rPr>
                <w:rFonts w:cs="Arial"/>
                <w:szCs w:val="20"/>
              </w:rPr>
            </w:pPr>
            <w:sdt>
              <w:sdtPr>
                <w:rPr>
                  <w:rFonts w:cs="Arial"/>
                  <w:szCs w:val="20"/>
                </w:rPr>
                <w:id w:val="-1536413751"/>
                <w14:checkbox>
                  <w14:checked w14:val="0"/>
                  <w14:checkedState w14:val="2612" w14:font="MS Gothic"/>
                  <w14:uncheckedState w14:val="2610" w14:font="MS Gothic"/>
                </w14:checkbox>
              </w:sdtPr>
              <w:sdtEndPr/>
              <w:sdtContent>
                <w:r w:rsidR="007A06CC">
                  <w:rPr>
                    <w:rFonts w:ascii="MS Gothic" w:eastAsia="MS Gothic" w:hAnsi="MS Gothic" w:cs="Arial" w:hint="eastAsia"/>
                    <w:szCs w:val="20"/>
                  </w:rPr>
                  <w:t>☐</w:t>
                </w:r>
              </w:sdtContent>
            </w:sdt>
          </w:p>
        </w:tc>
      </w:tr>
      <w:tr w:rsidR="000F6595" w:rsidRPr="00084766" w14:paraId="67693791" w14:textId="77777777" w:rsidTr="003F4435">
        <w:tc>
          <w:tcPr>
            <w:tcW w:w="4111" w:type="dxa"/>
          </w:tcPr>
          <w:p w14:paraId="3915D93E" w14:textId="77777777" w:rsidR="000F6595" w:rsidRPr="00084766" w:rsidRDefault="00E81D9D" w:rsidP="006929E2">
            <w:pPr>
              <w:pStyle w:val="Kopfzeile"/>
              <w:tabs>
                <w:tab w:val="clear" w:pos="4536"/>
                <w:tab w:val="clear" w:pos="9072"/>
              </w:tabs>
              <w:autoSpaceDE w:val="0"/>
              <w:autoSpaceDN w:val="0"/>
              <w:adjustRightInd w:val="0"/>
              <w:spacing w:before="120" w:after="120"/>
              <w:rPr>
                <w:rFonts w:cs="Arial"/>
                <w:sz w:val="20"/>
                <w:szCs w:val="20"/>
              </w:rPr>
            </w:pPr>
            <w:r w:rsidRPr="00084766">
              <w:rPr>
                <w:sz w:val="20"/>
              </w:rPr>
              <w:t>8. If one of the following items applies, please provide appropriate explanations:</w:t>
            </w:r>
          </w:p>
          <w:p w14:paraId="163BF9BD" w14:textId="0D3C3F7B" w:rsidR="000F6595" w:rsidRPr="00084766" w:rsidRDefault="000F6595" w:rsidP="0062449C">
            <w:pPr>
              <w:pStyle w:val="Kopfzeile"/>
              <w:numPr>
                <w:ilvl w:val="0"/>
                <w:numId w:val="30"/>
              </w:numPr>
              <w:tabs>
                <w:tab w:val="clear" w:pos="4536"/>
                <w:tab w:val="clear" w:pos="9072"/>
              </w:tabs>
              <w:autoSpaceDE w:val="0"/>
              <w:autoSpaceDN w:val="0"/>
              <w:adjustRightInd w:val="0"/>
              <w:spacing w:before="120" w:after="120"/>
              <w:rPr>
                <w:rFonts w:cs="Arial"/>
                <w:sz w:val="20"/>
                <w:szCs w:val="20"/>
              </w:rPr>
            </w:pPr>
            <w:r w:rsidRPr="00084766">
              <w:rPr>
                <w:sz w:val="20"/>
              </w:rPr>
              <w:t>Conviction by a domestic or foreign court within the last 10 years</w:t>
            </w:r>
          </w:p>
          <w:p w14:paraId="15E895D0" w14:textId="5B5BF8B8" w:rsidR="000F6595" w:rsidRPr="00084766" w:rsidRDefault="000F6595" w:rsidP="0062449C">
            <w:pPr>
              <w:pStyle w:val="Kopfzeile"/>
              <w:numPr>
                <w:ilvl w:val="0"/>
                <w:numId w:val="30"/>
              </w:numPr>
              <w:tabs>
                <w:tab w:val="clear" w:pos="4536"/>
                <w:tab w:val="clear" w:pos="9072"/>
              </w:tabs>
              <w:autoSpaceDE w:val="0"/>
              <w:autoSpaceDN w:val="0"/>
              <w:adjustRightInd w:val="0"/>
              <w:spacing w:before="120" w:after="120"/>
              <w:rPr>
                <w:rFonts w:cs="Arial"/>
                <w:sz w:val="20"/>
                <w:szCs w:val="20"/>
              </w:rPr>
            </w:pPr>
            <w:r w:rsidRPr="00084766">
              <w:rPr>
                <w:sz w:val="20"/>
              </w:rPr>
              <w:t>Ongoing criminal proceedings</w:t>
            </w:r>
          </w:p>
          <w:p w14:paraId="16C81159" w14:textId="72619D08" w:rsidR="000F6595" w:rsidRPr="00084766" w:rsidRDefault="000F6595" w:rsidP="0062449C">
            <w:pPr>
              <w:pStyle w:val="Kopfzeile"/>
              <w:numPr>
                <w:ilvl w:val="0"/>
                <w:numId w:val="30"/>
              </w:numPr>
              <w:tabs>
                <w:tab w:val="clear" w:pos="4536"/>
                <w:tab w:val="clear" w:pos="9072"/>
              </w:tabs>
              <w:autoSpaceDE w:val="0"/>
              <w:autoSpaceDN w:val="0"/>
              <w:adjustRightInd w:val="0"/>
              <w:spacing w:before="120" w:after="120"/>
              <w:rPr>
                <w:rFonts w:cs="Arial"/>
                <w:sz w:val="20"/>
                <w:szCs w:val="20"/>
              </w:rPr>
            </w:pPr>
            <w:r w:rsidRPr="00084766">
              <w:rPr>
                <w:sz w:val="20"/>
              </w:rPr>
              <w:t>Management function in a company for which bankruptcy has been declared and unsatisfied creditors’ rights still exist</w:t>
            </w:r>
          </w:p>
          <w:p w14:paraId="144E536F" w14:textId="25D23538" w:rsidR="000F6595" w:rsidRPr="00084766" w:rsidRDefault="000F6595" w:rsidP="0062449C">
            <w:pPr>
              <w:pStyle w:val="Kopfzeile"/>
              <w:numPr>
                <w:ilvl w:val="0"/>
                <w:numId w:val="30"/>
              </w:numPr>
              <w:tabs>
                <w:tab w:val="clear" w:pos="4536"/>
                <w:tab w:val="clear" w:pos="9072"/>
              </w:tabs>
              <w:autoSpaceDE w:val="0"/>
              <w:autoSpaceDN w:val="0"/>
              <w:adjustRightInd w:val="0"/>
              <w:spacing w:before="120" w:after="120"/>
              <w:rPr>
                <w:rFonts w:cs="Arial"/>
                <w:sz w:val="20"/>
                <w:szCs w:val="20"/>
              </w:rPr>
            </w:pPr>
            <w:r w:rsidRPr="00084766">
              <w:rPr>
                <w:sz w:val="20"/>
              </w:rPr>
              <w:t>Dismissal as CEO or termination as a member of the executive board or auditor</w:t>
            </w:r>
          </w:p>
          <w:p w14:paraId="1BE38379" w14:textId="0C505BD2" w:rsidR="000F6595" w:rsidRPr="00084766" w:rsidRDefault="000F6595" w:rsidP="0062449C">
            <w:pPr>
              <w:pStyle w:val="Kopfzeile"/>
              <w:numPr>
                <w:ilvl w:val="0"/>
                <w:numId w:val="30"/>
              </w:numPr>
              <w:tabs>
                <w:tab w:val="clear" w:pos="4536"/>
                <w:tab w:val="clear" w:pos="9072"/>
              </w:tabs>
              <w:autoSpaceDE w:val="0"/>
              <w:autoSpaceDN w:val="0"/>
              <w:adjustRightInd w:val="0"/>
              <w:spacing w:before="120" w:after="120"/>
              <w:rPr>
                <w:rFonts w:cs="Arial"/>
                <w:sz w:val="20"/>
                <w:szCs w:val="20"/>
              </w:rPr>
            </w:pPr>
            <w:r w:rsidRPr="00084766">
              <w:rPr>
                <w:sz w:val="20"/>
              </w:rPr>
              <w:t>Participation in arbitration proceedings</w:t>
            </w:r>
          </w:p>
          <w:p w14:paraId="02376AA3" w14:textId="01DF3CCB" w:rsidR="000F6595" w:rsidRPr="00084766" w:rsidRDefault="002F5747" w:rsidP="001C18CD">
            <w:pPr>
              <w:pStyle w:val="Kopfzeile"/>
              <w:numPr>
                <w:ilvl w:val="0"/>
                <w:numId w:val="30"/>
              </w:numPr>
              <w:tabs>
                <w:tab w:val="clear" w:pos="4536"/>
                <w:tab w:val="clear" w:pos="9072"/>
              </w:tabs>
              <w:autoSpaceDE w:val="0"/>
              <w:autoSpaceDN w:val="0"/>
              <w:adjustRightInd w:val="0"/>
              <w:spacing w:before="120" w:after="120"/>
              <w:rPr>
                <w:rFonts w:cs="Arial"/>
                <w:sz w:val="20"/>
                <w:szCs w:val="20"/>
              </w:rPr>
            </w:pPr>
            <w:r w:rsidRPr="00084766">
              <w:rPr>
                <w:sz w:val="20"/>
              </w:rPr>
              <w:t>Causal agent of foreign insolvency proceedings</w:t>
            </w:r>
          </w:p>
          <w:p w14:paraId="2302B31A" w14:textId="6C2BDF61" w:rsidR="000F6595" w:rsidRPr="00084766" w:rsidRDefault="000F6595" w:rsidP="001C18CD">
            <w:pPr>
              <w:pStyle w:val="Kopfzeile"/>
              <w:numPr>
                <w:ilvl w:val="0"/>
                <w:numId w:val="30"/>
              </w:numPr>
              <w:tabs>
                <w:tab w:val="clear" w:pos="4536"/>
                <w:tab w:val="clear" w:pos="9072"/>
              </w:tabs>
              <w:autoSpaceDE w:val="0"/>
              <w:autoSpaceDN w:val="0"/>
              <w:adjustRightInd w:val="0"/>
              <w:spacing w:before="120" w:after="120"/>
              <w:rPr>
                <w:rFonts w:cs="Arial"/>
                <w:sz w:val="20"/>
                <w:szCs w:val="20"/>
              </w:rPr>
            </w:pPr>
            <w:r w:rsidRPr="00084766">
              <w:rPr>
                <w:sz w:val="20"/>
              </w:rPr>
              <w:t>Refusal or restriction of a professional activity that requires the approval of an authority</w:t>
            </w:r>
          </w:p>
          <w:p w14:paraId="399DB5A7" w14:textId="6A258FD0" w:rsidR="000F6595" w:rsidRPr="00084766" w:rsidRDefault="000F6595" w:rsidP="001C18CD">
            <w:pPr>
              <w:pStyle w:val="Kopfzeile"/>
              <w:numPr>
                <w:ilvl w:val="0"/>
                <w:numId w:val="30"/>
              </w:numPr>
              <w:tabs>
                <w:tab w:val="clear" w:pos="4536"/>
                <w:tab w:val="clear" w:pos="9072"/>
              </w:tabs>
              <w:autoSpaceDE w:val="0"/>
              <w:autoSpaceDN w:val="0"/>
              <w:adjustRightInd w:val="0"/>
              <w:spacing w:before="120" w:after="120"/>
              <w:rPr>
                <w:rFonts w:cs="Arial"/>
                <w:sz w:val="20"/>
                <w:szCs w:val="20"/>
              </w:rPr>
            </w:pPr>
            <w:r w:rsidRPr="00084766">
              <w:rPr>
                <w:sz w:val="20"/>
              </w:rPr>
              <w:t xml:space="preserve">Imposition of a supervisory measure in conjunction with the performance of a function listed under section I.3. </w:t>
            </w:r>
          </w:p>
        </w:tc>
        <w:tc>
          <w:tcPr>
            <w:tcW w:w="2835" w:type="dxa"/>
          </w:tcPr>
          <w:p w14:paraId="724EA3E7" w14:textId="7A8469BA" w:rsidR="00F553FB" w:rsidRPr="00084766" w:rsidRDefault="00AF2E47" w:rsidP="00054525">
            <w:pPr>
              <w:spacing w:before="360" w:line="240" w:lineRule="auto"/>
              <w:jc w:val="left"/>
              <w:rPr>
                <w:rFonts w:cs="Arial"/>
                <w:sz w:val="16"/>
                <w:szCs w:val="16"/>
              </w:rPr>
            </w:pPr>
            <w:sdt>
              <w:sdtPr>
                <w:rPr>
                  <w:rFonts w:cs="Arial"/>
                  <w:sz w:val="16"/>
                  <w:szCs w:val="16"/>
                </w:rPr>
                <w:id w:val="981193645"/>
                <w14:checkbox>
                  <w14:checked w14:val="0"/>
                  <w14:checkedState w14:val="2612" w14:font="MS Gothic"/>
                  <w14:uncheckedState w14:val="2610" w14:font="MS Gothic"/>
                </w14:checkbox>
              </w:sdtPr>
              <w:sdtEndPr/>
              <w:sdtContent>
                <w:r w:rsidR="007A06CC" w:rsidRPr="00084766">
                  <w:rPr>
                    <w:rFonts w:cs="Arial"/>
                    <w:sz w:val="16"/>
                    <w:szCs w:val="16"/>
                  </w:rPr>
                  <w:t>☐</w:t>
                </w:r>
              </w:sdtContent>
            </w:sdt>
            <w:r w:rsidR="005576D6" w:rsidRPr="00084766">
              <w:rPr>
                <w:sz w:val="16"/>
              </w:rPr>
              <w:t xml:space="preserve"> More detailed comments on individual items: </w:t>
            </w:r>
            <w:sdt>
              <w:sdtPr>
                <w:rPr>
                  <w:rFonts w:cs="Arial"/>
                  <w:sz w:val="16"/>
                  <w:szCs w:val="16"/>
                </w:rPr>
                <w:id w:val="-1867212276"/>
                <w:text/>
              </w:sdtPr>
              <w:sdtEndPr/>
              <w:sdtContent>
                <w:r w:rsidR="005576D6" w:rsidRPr="00084766">
                  <w:rPr>
                    <w:sz w:val="16"/>
                  </w:rPr>
                  <w:t>…</w:t>
                </w:r>
              </w:sdtContent>
            </w:sdt>
          </w:p>
          <w:p w14:paraId="4DF2C5C2" w14:textId="77777777" w:rsidR="000F6595" w:rsidRPr="00084766" w:rsidRDefault="00AF2E47" w:rsidP="00054525">
            <w:pPr>
              <w:spacing w:before="360" w:line="240" w:lineRule="auto"/>
              <w:jc w:val="left"/>
              <w:rPr>
                <w:rFonts w:cs="Arial"/>
                <w:sz w:val="16"/>
                <w:szCs w:val="16"/>
              </w:rPr>
            </w:pPr>
            <w:sdt>
              <w:sdtPr>
                <w:rPr>
                  <w:rFonts w:cs="Arial"/>
                  <w:sz w:val="16"/>
                  <w:szCs w:val="16"/>
                </w:rPr>
                <w:id w:val="-131104458"/>
                <w14:checkbox>
                  <w14:checked w14:val="0"/>
                  <w14:checkedState w14:val="2612" w14:font="MS Gothic"/>
                  <w14:uncheckedState w14:val="2610" w14:font="MS Gothic"/>
                </w14:checkbox>
              </w:sdtPr>
              <w:sdtEndPr/>
              <w:sdtContent>
                <w:r w:rsidR="00102591" w:rsidRPr="00084766">
                  <w:rPr>
                    <w:rFonts w:ascii="MS Gothic" w:eastAsia="MS Gothic" w:hAnsi="MS Gothic" w:cs="Arial"/>
                    <w:sz w:val="16"/>
                    <w:szCs w:val="16"/>
                  </w:rPr>
                  <w:t>☐</w:t>
                </w:r>
              </w:sdtContent>
            </w:sdt>
            <w:r w:rsidR="00580D2A">
              <w:rPr>
                <w:rFonts w:cs="Arial"/>
                <w:sz w:val="16"/>
                <w:szCs w:val="16"/>
              </w:rPr>
              <w:t xml:space="preserve"> </w:t>
            </w:r>
            <w:r w:rsidR="000D18DD" w:rsidRPr="00084766">
              <w:rPr>
                <w:sz w:val="16"/>
              </w:rPr>
              <w:t xml:space="preserve">None of the items apply. </w:t>
            </w:r>
          </w:p>
        </w:tc>
        <w:tc>
          <w:tcPr>
            <w:tcW w:w="1985" w:type="dxa"/>
          </w:tcPr>
          <w:p w14:paraId="75999298" w14:textId="77777777" w:rsidR="000F6595" w:rsidRPr="00084766" w:rsidRDefault="00AF2E47" w:rsidP="001C7CC8">
            <w:pPr>
              <w:jc w:val="left"/>
              <w:rPr>
                <w:rFonts w:cs="Arial"/>
                <w:szCs w:val="20"/>
              </w:rPr>
            </w:pPr>
            <w:sdt>
              <w:sdtPr>
                <w:rPr>
                  <w:rFonts w:cs="Arial"/>
                  <w:color w:val="808080" w:themeColor="background1" w:themeShade="80"/>
                  <w:szCs w:val="20"/>
                </w:rPr>
                <w:id w:val="1956442515"/>
                <w:text/>
              </w:sdtPr>
              <w:sdtEndPr/>
              <w:sdtContent>
                <w:r w:rsidR="000D18DD" w:rsidRPr="00084766">
                  <w:rPr>
                    <w:color w:val="808080" w:themeColor="background1" w:themeShade="80"/>
                  </w:rPr>
                  <w:t>…</w:t>
                </w:r>
              </w:sdtContent>
            </w:sdt>
          </w:p>
        </w:tc>
        <w:tc>
          <w:tcPr>
            <w:tcW w:w="695" w:type="dxa"/>
            <w:shd w:val="clear" w:color="auto" w:fill="F2F2F2" w:themeFill="background1" w:themeFillShade="F2"/>
          </w:tcPr>
          <w:p w14:paraId="1F99B95F" w14:textId="77777777" w:rsidR="000F6595" w:rsidRPr="00084766" w:rsidRDefault="00AF2E47" w:rsidP="001C7CC8">
            <w:pPr>
              <w:jc w:val="left"/>
              <w:rPr>
                <w:rFonts w:cs="Arial"/>
                <w:szCs w:val="20"/>
              </w:rPr>
            </w:pPr>
            <w:sdt>
              <w:sdtPr>
                <w:rPr>
                  <w:rFonts w:cs="Arial"/>
                  <w:szCs w:val="20"/>
                </w:rPr>
                <w:id w:val="-588472049"/>
                <w14:checkbox>
                  <w14:checked w14:val="0"/>
                  <w14:checkedState w14:val="2612" w14:font="MS Gothic"/>
                  <w14:uncheckedState w14:val="2610" w14:font="MS Gothic"/>
                </w14:checkbox>
              </w:sdtPr>
              <w:sdtEndPr/>
              <w:sdtContent>
                <w:r w:rsidR="000F6595" w:rsidRPr="00084766">
                  <w:rPr>
                    <w:rFonts w:ascii="MS Gothic" w:eastAsia="MS Gothic" w:hAnsi="MS Gothic" w:cs="MS Gothic"/>
                    <w:sz w:val="20"/>
                    <w:szCs w:val="20"/>
                  </w:rPr>
                  <w:t>☐</w:t>
                </w:r>
              </w:sdtContent>
            </w:sdt>
          </w:p>
        </w:tc>
      </w:tr>
      <w:tr w:rsidR="00F553FB" w:rsidRPr="00084766" w14:paraId="42B05B42" w14:textId="77777777" w:rsidTr="003F4435">
        <w:tc>
          <w:tcPr>
            <w:tcW w:w="4111" w:type="dxa"/>
          </w:tcPr>
          <w:p w14:paraId="4A85AF82" w14:textId="18DBA2E8" w:rsidR="00F553FB" w:rsidRPr="00084766" w:rsidRDefault="00F553FB" w:rsidP="006929E2">
            <w:pPr>
              <w:pStyle w:val="Kopfzeile"/>
              <w:tabs>
                <w:tab w:val="clear" w:pos="4536"/>
                <w:tab w:val="clear" w:pos="9072"/>
              </w:tabs>
              <w:autoSpaceDE w:val="0"/>
              <w:autoSpaceDN w:val="0"/>
              <w:adjustRightInd w:val="0"/>
              <w:spacing w:before="120" w:after="120"/>
              <w:rPr>
                <w:rFonts w:cs="Arial"/>
                <w:szCs w:val="20"/>
              </w:rPr>
            </w:pPr>
            <w:r w:rsidRPr="00084766">
              <w:rPr>
                <w:sz w:val="20"/>
              </w:rPr>
              <w:t>9. Information on the question of whether the individual is a politically exposed person (PEP)</w:t>
            </w:r>
          </w:p>
        </w:tc>
        <w:tc>
          <w:tcPr>
            <w:tcW w:w="2835" w:type="dxa"/>
          </w:tcPr>
          <w:p w14:paraId="05AAF568" w14:textId="1AFB1103" w:rsidR="00F553FB" w:rsidRPr="00084766" w:rsidRDefault="00AF2E47" w:rsidP="00F553FB">
            <w:pPr>
              <w:spacing w:before="360" w:line="240" w:lineRule="auto"/>
              <w:jc w:val="left"/>
              <w:rPr>
                <w:rFonts w:cs="Arial"/>
                <w:sz w:val="16"/>
                <w:szCs w:val="16"/>
              </w:rPr>
            </w:pPr>
            <w:sdt>
              <w:sdtPr>
                <w:rPr>
                  <w:rFonts w:cs="Arial"/>
                  <w:sz w:val="16"/>
                  <w:szCs w:val="16"/>
                </w:rPr>
                <w:id w:val="-1449617697"/>
                <w14:checkbox>
                  <w14:checked w14:val="0"/>
                  <w14:checkedState w14:val="2612" w14:font="MS Gothic"/>
                  <w14:uncheckedState w14:val="2610" w14:font="MS Gothic"/>
                </w14:checkbox>
              </w:sdtPr>
              <w:sdtEndPr/>
              <w:sdtContent>
                <w:r w:rsidR="007A06CC" w:rsidRPr="00084766">
                  <w:rPr>
                    <w:rFonts w:cs="Arial"/>
                    <w:sz w:val="16"/>
                    <w:szCs w:val="16"/>
                  </w:rPr>
                  <w:t>☐</w:t>
                </w:r>
              </w:sdtContent>
            </w:sdt>
            <w:r w:rsidR="007A06CC" w:rsidRPr="00084766">
              <w:rPr>
                <w:sz w:val="16"/>
              </w:rPr>
              <w:t xml:space="preserve"> </w:t>
            </w:r>
            <w:r w:rsidR="00F553FB" w:rsidRPr="00084766">
              <w:rPr>
                <w:sz w:val="16"/>
              </w:rPr>
              <w:t>Individual is not a PEP</w:t>
            </w:r>
          </w:p>
          <w:p w14:paraId="0A954ED5" w14:textId="5365946B" w:rsidR="00F553FB" w:rsidRPr="00084766" w:rsidRDefault="00AF2E47" w:rsidP="005A1D91">
            <w:pPr>
              <w:spacing w:before="360" w:line="240" w:lineRule="auto"/>
              <w:jc w:val="left"/>
              <w:rPr>
                <w:rFonts w:cs="Arial"/>
                <w:sz w:val="16"/>
                <w:szCs w:val="16"/>
              </w:rPr>
            </w:pPr>
            <w:sdt>
              <w:sdtPr>
                <w:rPr>
                  <w:rFonts w:cs="Arial"/>
                  <w:sz w:val="16"/>
                  <w:szCs w:val="16"/>
                </w:rPr>
                <w:id w:val="945346365"/>
                <w14:checkbox>
                  <w14:checked w14:val="0"/>
                  <w14:checkedState w14:val="2612" w14:font="MS Gothic"/>
                  <w14:uncheckedState w14:val="2610" w14:font="MS Gothic"/>
                </w14:checkbox>
              </w:sdtPr>
              <w:sdtEndPr/>
              <w:sdtContent>
                <w:r w:rsidR="007A06CC" w:rsidRPr="00084766">
                  <w:rPr>
                    <w:rFonts w:cs="Arial"/>
                    <w:sz w:val="16"/>
                    <w:szCs w:val="16"/>
                  </w:rPr>
                  <w:t>☐</w:t>
                </w:r>
              </w:sdtContent>
            </w:sdt>
            <w:r w:rsidR="00F553FB" w:rsidRPr="00084766">
              <w:rPr>
                <w:sz w:val="16"/>
              </w:rPr>
              <w:t xml:space="preserve"> Individual is a PEP: more information (function, country, etc.): </w:t>
            </w:r>
            <w:sdt>
              <w:sdtPr>
                <w:rPr>
                  <w:rFonts w:cs="Arial"/>
                  <w:sz w:val="16"/>
                  <w:szCs w:val="16"/>
                </w:rPr>
                <w:id w:val="-1866590474"/>
                <w:text/>
              </w:sdtPr>
              <w:sdtEndPr/>
              <w:sdtContent>
                <w:r w:rsidR="00F553FB" w:rsidRPr="00084766">
                  <w:rPr>
                    <w:sz w:val="16"/>
                  </w:rPr>
                  <w:t>…</w:t>
                </w:r>
              </w:sdtContent>
            </w:sdt>
            <w:r w:rsidR="00F553FB" w:rsidRPr="00084766">
              <w:rPr>
                <w:sz w:val="16"/>
              </w:rPr>
              <w:t xml:space="preserve"> </w:t>
            </w:r>
          </w:p>
        </w:tc>
        <w:tc>
          <w:tcPr>
            <w:tcW w:w="1985" w:type="dxa"/>
          </w:tcPr>
          <w:p w14:paraId="1CFDEFC3" w14:textId="77777777" w:rsidR="00F553FB" w:rsidRPr="00084766" w:rsidRDefault="00AF2E47" w:rsidP="001C7CC8">
            <w:pPr>
              <w:jc w:val="left"/>
              <w:rPr>
                <w:rFonts w:cs="Arial"/>
                <w:szCs w:val="20"/>
              </w:rPr>
            </w:pPr>
            <w:sdt>
              <w:sdtPr>
                <w:rPr>
                  <w:rFonts w:cs="Arial"/>
                  <w:color w:val="808080" w:themeColor="background1" w:themeShade="80"/>
                  <w:szCs w:val="20"/>
                </w:rPr>
                <w:id w:val="-432897036"/>
                <w:text/>
              </w:sdtPr>
              <w:sdtEndPr/>
              <w:sdtContent>
                <w:r w:rsidR="000D18DD" w:rsidRPr="00084766">
                  <w:rPr>
                    <w:color w:val="808080" w:themeColor="background1" w:themeShade="80"/>
                  </w:rPr>
                  <w:t>…</w:t>
                </w:r>
              </w:sdtContent>
            </w:sdt>
          </w:p>
        </w:tc>
        <w:tc>
          <w:tcPr>
            <w:tcW w:w="695" w:type="dxa"/>
            <w:shd w:val="clear" w:color="auto" w:fill="F2F2F2" w:themeFill="background1" w:themeFillShade="F2"/>
          </w:tcPr>
          <w:p w14:paraId="54E3D006" w14:textId="77777777" w:rsidR="00F553FB" w:rsidRPr="00084766" w:rsidRDefault="00F553FB" w:rsidP="001C7CC8">
            <w:pPr>
              <w:jc w:val="left"/>
              <w:rPr>
                <w:rFonts w:cs="Arial"/>
                <w:szCs w:val="20"/>
              </w:rPr>
            </w:pPr>
          </w:p>
        </w:tc>
      </w:tr>
      <w:tr w:rsidR="00F553FB" w:rsidRPr="00084766" w14:paraId="5B4187CC" w14:textId="77777777" w:rsidTr="003F4435">
        <w:tc>
          <w:tcPr>
            <w:tcW w:w="4111" w:type="dxa"/>
          </w:tcPr>
          <w:p w14:paraId="02A9CE18" w14:textId="0AAB43AC" w:rsidR="00F553FB" w:rsidRPr="00084766" w:rsidRDefault="00F553FB" w:rsidP="006929E2">
            <w:pPr>
              <w:pStyle w:val="Kopfzeile"/>
              <w:tabs>
                <w:tab w:val="clear" w:pos="4536"/>
                <w:tab w:val="clear" w:pos="9072"/>
              </w:tabs>
              <w:autoSpaceDE w:val="0"/>
              <w:autoSpaceDN w:val="0"/>
              <w:adjustRightInd w:val="0"/>
              <w:spacing w:before="120" w:after="120"/>
              <w:rPr>
                <w:rFonts w:cs="Arial"/>
                <w:sz w:val="20"/>
                <w:szCs w:val="20"/>
              </w:rPr>
            </w:pPr>
            <w:r w:rsidRPr="00084766">
              <w:rPr>
                <w:sz w:val="20"/>
              </w:rPr>
              <w:t xml:space="preserve">10. Other remarks relevant to the conduct of the supervisory review of the executive body or function holders on which the application is based. </w:t>
            </w:r>
          </w:p>
        </w:tc>
        <w:tc>
          <w:tcPr>
            <w:tcW w:w="2835" w:type="dxa"/>
          </w:tcPr>
          <w:p w14:paraId="47541D66" w14:textId="65AC76A1" w:rsidR="00F553FB" w:rsidRPr="00084766" w:rsidRDefault="00AF2E47" w:rsidP="00776A57">
            <w:pPr>
              <w:spacing w:before="360"/>
              <w:jc w:val="left"/>
              <w:rPr>
                <w:rFonts w:cs="Arial"/>
                <w:sz w:val="16"/>
                <w:szCs w:val="16"/>
              </w:rPr>
            </w:pPr>
            <w:sdt>
              <w:sdtPr>
                <w:rPr>
                  <w:rFonts w:cs="Arial"/>
                  <w:sz w:val="16"/>
                  <w:szCs w:val="16"/>
                </w:rPr>
                <w:id w:val="1199741176"/>
                <w14:checkbox>
                  <w14:checked w14:val="0"/>
                  <w14:checkedState w14:val="2612" w14:font="MS Gothic"/>
                  <w14:uncheckedState w14:val="2610" w14:font="MS Gothic"/>
                </w14:checkbox>
              </w:sdtPr>
              <w:sdtEndPr/>
              <w:sdtContent>
                <w:r w:rsidR="007A06CC" w:rsidRPr="00084766">
                  <w:rPr>
                    <w:rFonts w:cs="Arial"/>
                    <w:sz w:val="16"/>
                    <w:szCs w:val="16"/>
                  </w:rPr>
                  <w:t>☐</w:t>
                </w:r>
              </w:sdtContent>
            </w:sdt>
            <w:r w:rsidR="00F553FB" w:rsidRPr="00084766">
              <w:rPr>
                <w:sz w:val="16"/>
              </w:rPr>
              <w:t xml:space="preserve"> More detailed comments on individual items: </w:t>
            </w:r>
            <w:sdt>
              <w:sdtPr>
                <w:rPr>
                  <w:rFonts w:cs="Arial"/>
                  <w:sz w:val="16"/>
                  <w:szCs w:val="16"/>
                </w:rPr>
                <w:id w:val="235440919"/>
                <w:text/>
              </w:sdtPr>
              <w:sdtEndPr/>
              <w:sdtContent>
                <w:r w:rsidR="00F553FB" w:rsidRPr="00084766">
                  <w:rPr>
                    <w:sz w:val="16"/>
                  </w:rPr>
                  <w:t>…</w:t>
                </w:r>
              </w:sdtContent>
            </w:sdt>
            <w:r w:rsidR="00F553FB" w:rsidRPr="00084766">
              <w:rPr>
                <w:sz w:val="16"/>
              </w:rPr>
              <w:t xml:space="preserve"> </w:t>
            </w:r>
          </w:p>
          <w:p w14:paraId="00F8B21F" w14:textId="77777777" w:rsidR="00F553FB" w:rsidRPr="00084766" w:rsidRDefault="00AF2E47" w:rsidP="00F553FB">
            <w:pPr>
              <w:spacing w:before="360" w:line="240" w:lineRule="auto"/>
              <w:jc w:val="left"/>
              <w:rPr>
                <w:rFonts w:cs="Arial"/>
                <w:sz w:val="16"/>
                <w:szCs w:val="16"/>
              </w:rPr>
            </w:pPr>
            <w:sdt>
              <w:sdtPr>
                <w:rPr>
                  <w:rFonts w:cs="Arial"/>
                  <w:sz w:val="16"/>
                  <w:szCs w:val="16"/>
                </w:rPr>
                <w:id w:val="-1232160637"/>
                <w14:checkbox>
                  <w14:checked w14:val="0"/>
                  <w14:checkedState w14:val="2612" w14:font="MS Gothic"/>
                  <w14:uncheckedState w14:val="2610" w14:font="MS Gothic"/>
                </w14:checkbox>
              </w:sdtPr>
              <w:sdtEndPr/>
              <w:sdtContent>
                <w:r w:rsidR="00F553FB" w:rsidRPr="00084766">
                  <w:rPr>
                    <w:rFonts w:ascii="MS Gothic" w:eastAsia="MS Gothic" w:hAnsi="MS Gothic" w:cs="MS Gothic"/>
                    <w:sz w:val="16"/>
                    <w:szCs w:val="16"/>
                  </w:rPr>
                  <w:t>☐</w:t>
                </w:r>
              </w:sdtContent>
            </w:sdt>
            <w:r w:rsidR="000D18DD" w:rsidRPr="00084766">
              <w:rPr>
                <w:sz w:val="16"/>
              </w:rPr>
              <w:t xml:space="preserve"> No other remarks</w:t>
            </w:r>
          </w:p>
        </w:tc>
        <w:tc>
          <w:tcPr>
            <w:tcW w:w="1985" w:type="dxa"/>
          </w:tcPr>
          <w:p w14:paraId="5FD5EE21" w14:textId="77777777" w:rsidR="00F553FB" w:rsidRPr="00084766" w:rsidRDefault="00AF2E47" w:rsidP="0031448B">
            <w:pPr>
              <w:tabs>
                <w:tab w:val="center" w:pos="884"/>
              </w:tabs>
              <w:jc w:val="left"/>
              <w:rPr>
                <w:rFonts w:cs="Arial"/>
                <w:szCs w:val="20"/>
              </w:rPr>
            </w:pPr>
            <w:sdt>
              <w:sdtPr>
                <w:rPr>
                  <w:rFonts w:cs="Arial"/>
                  <w:color w:val="808080" w:themeColor="background1" w:themeShade="80"/>
                  <w:szCs w:val="20"/>
                </w:rPr>
                <w:id w:val="469555501"/>
                <w:text/>
              </w:sdtPr>
              <w:sdtEndPr/>
              <w:sdtContent>
                <w:r w:rsidR="000D18DD" w:rsidRPr="00084766">
                  <w:rPr>
                    <w:color w:val="808080" w:themeColor="background1" w:themeShade="80"/>
                  </w:rPr>
                  <w:t>…</w:t>
                </w:r>
              </w:sdtContent>
            </w:sdt>
            <w:r w:rsidR="000D18DD" w:rsidRPr="00084766">
              <w:tab/>
            </w:r>
          </w:p>
        </w:tc>
        <w:tc>
          <w:tcPr>
            <w:tcW w:w="695" w:type="dxa"/>
            <w:shd w:val="clear" w:color="auto" w:fill="F2F2F2" w:themeFill="background1" w:themeFillShade="F2"/>
          </w:tcPr>
          <w:p w14:paraId="2D1D61E6" w14:textId="77777777" w:rsidR="00F553FB" w:rsidRPr="00084766" w:rsidRDefault="00AF2E47" w:rsidP="001C7CC8">
            <w:pPr>
              <w:jc w:val="left"/>
              <w:rPr>
                <w:rFonts w:cs="Arial"/>
                <w:szCs w:val="20"/>
              </w:rPr>
            </w:pPr>
            <w:sdt>
              <w:sdtPr>
                <w:rPr>
                  <w:rFonts w:cs="Arial"/>
                  <w:szCs w:val="20"/>
                </w:rPr>
                <w:id w:val="597068612"/>
                <w14:checkbox>
                  <w14:checked w14:val="0"/>
                  <w14:checkedState w14:val="2612" w14:font="MS Gothic"/>
                  <w14:uncheckedState w14:val="2610" w14:font="MS Gothic"/>
                </w14:checkbox>
              </w:sdtPr>
              <w:sdtEndPr/>
              <w:sdtContent>
                <w:r w:rsidR="00F553FB" w:rsidRPr="00084766">
                  <w:rPr>
                    <w:rFonts w:ascii="MS Gothic" w:eastAsia="MS Gothic" w:hAnsi="MS Gothic" w:cs="MS Gothic"/>
                    <w:sz w:val="20"/>
                    <w:szCs w:val="20"/>
                  </w:rPr>
                  <w:t>☐</w:t>
                </w:r>
              </w:sdtContent>
            </w:sdt>
          </w:p>
        </w:tc>
      </w:tr>
    </w:tbl>
    <w:p w14:paraId="7C0395BE" w14:textId="6093E504" w:rsidR="00B80783" w:rsidRDefault="00B80783" w:rsidP="001C7CC8">
      <w:pPr>
        <w:rPr>
          <w:rFonts w:cs="Arial"/>
          <w:szCs w:val="20"/>
        </w:rPr>
      </w:pPr>
    </w:p>
    <w:p w14:paraId="2696CB08" w14:textId="77777777" w:rsidR="00A0382B" w:rsidRPr="00084766" w:rsidRDefault="00A0382B" w:rsidP="001C7CC8">
      <w:pPr>
        <w:rPr>
          <w:rFonts w:cs="Arial"/>
          <w:szCs w:val="20"/>
        </w:rPr>
      </w:pPr>
    </w:p>
    <w:p w14:paraId="4CB759CE" w14:textId="5DA6A3FD" w:rsidR="00B45C7B" w:rsidRPr="00084766" w:rsidRDefault="00206D26" w:rsidP="001C7CC8">
      <w:pPr>
        <w:rPr>
          <w:rFonts w:cs="Arial"/>
          <w:b/>
          <w:szCs w:val="20"/>
        </w:rPr>
      </w:pPr>
      <w:r w:rsidRPr="00084766">
        <w:rPr>
          <w:b/>
        </w:rPr>
        <w:t xml:space="preserve">By providing their signature, the undersigned confirm that the information provided above, including the enclosures and other information, is </w:t>
      </w:r>
      <w:r w:rsidRPr="008773A8">
        <w:rPr>
          <w:b/>
          <w:u w:val="single"/>
        </w:rPr>
        <w:t>complete</w:t>
      </w:r>
      <w:r w:rsidRPr="00084766">
        <w:rPr>
          <w:b/>
        </w:rPr>
        <w:t xml:space="preserve"> and </w:t>
      </w:r>
      <w:r w:rsidRPr="008773A8">
        <w:rPr>
          <w:b/>
          <w:u w:val="single"/>
        </w:rPr>
        <w:t>accurate</w:t>
      </w:r>
      <w:r w:rsidRPr="00084766">
        <w:rPr>
          <w:b/>
        </w:rPr>
        <w:t>, and that all review items have been filled in. The undersigned also confirm that the insurance undertaking submitting the application has carried out and documented the internal fit and proper review in accordance with its internal guidelines. The undersigned confirm that changes in the management bodies and in key functions have been considered in accordance with the internal guidelines of the insurance undertaking.</w:t>
      </w:r>
    </w:p>
    <w:p w14:paraId="3FE0E64F" w14:textId="31F02C1B" w:rsidR="00A0382B" w:rsidRDefault="00A0382B" w:rsidP="001C7CC8">
      <w:pPr>
        <w:rPr>
          <w:rFonts w:cs="Arial"/>
          <w:szCs w:val="20"/>
        </w:rPr>
      </w:pPr>
      <w:r>
        <w:rPr>
          <w:rFonts w:cs="Arial"/>
          <w:szCs w:val="20"/>
        </w:rPr>
        <w:br w:type="column"/>
      </w:r>
    </w:p>
    <w:p w14:paraId="2DF30F04" w14:textId="77777777" w:rsidR="00A0382B" w:rsidRPr="00084766" w:rsidRDefault="00A0382B" w:rsidP="001C7CC8">
      <w:pPr>
        <w:rPr>
          <w:rFonts w:cs="Arial"/>
          <w:szCs w:val="20"/>
        </w:rPr>
      </w:pPr>
    </w:p>
    <w:p w14:paraId="038F42B9" w14:textId="77777777" w:rsidR="00613C5C" w:rsidRPr="00084766" w:rsidRDefault="005A1D91" w:rsidP="001C7CC8">
      <w:pPr>
        <w:rPr>
          <w:rFonts w:cs="Arial"/>
          <w:szCs w:val="20"/>
        </w:rPr>
      </w:pPr>
      <w:r w:rsidRPr="00084766">
        <w:rPr>
          <w:rFonts w:cs="Arial"/>
          <w:sz w:val="16"/>
        </w:rPr>
        <w:fldChar w:fldCharType="begin" w:fldLock="1">
          <w:ffData>
            <w:name w:val="Text1"/>
            <w:enabled/>
            <w:calcOnExit w:val="0"/>
            <w:textInput/>
          </w:ffData>
        </w:fldChar>
      </w:r>
      <w:r w:rsidRPr="00084766">
        <w:rPr>
          <w:rFonts w:cs="Arial"/>
          <w:sz w:val="16"/>
        </w:rPr>
        <w:instrText xml:space="preserve"> FORMTEXT </w:instrText>
      </w:r>
      <w:r w:rsidRPr="00084766">
        <w:rPr>
          <w:rFonts w:cs="Arial"/>
          <w:sz w:val="16"/>
        </w:rPr>
      </w:r>
      <w:r w:rsidRPr="00084766">
        <w:rPr>
          <w:rFonts w:cs="Arial"/>
          <w:sz w:val="16"/>
        </w:rPr>
        <w:fldChar w:fldCharType="separate"/>
      </w:r>
      <w:r w:rsidRPr="00084766">
        <w:rPr>
          <w:sz w:val="16"/>
        </w:rPr>
        <w:t>     </w:t>
      </w:r>
      <w:r w:rsidRPr="00084766">
        <w:rPr>
          <w:rFonts w:cs="Arial"/>
          <w:sz w:val="16"/>
        </w:rPr>
        <w:fldChar w:fldCharType="end"/>
      </w:r>
    </w:p>
    <w:p w14:paraId="29FF6CFA" w14:textId="497082C2" w:rsidR="001C7CC8" w:rsidRPr="00084766" w:rsidRDefault="001C7CC8" w:rsidP="001C7CC8">
      <w:pPr>
        <w:rPr>
          <w:rFonts w:cs="Arial"/>
          <w:szCs w:val="20"/>
        </w:rPr>
      </w:pPr>
      <w:r w:rsidRPr="00084766">
        <w:t>Place and date:</w:t>
      </w:r>
      <w:r w:rsidR="00AF2E47">
        <w:tab/>
      </w:r>
      <w:r w:rsidR="00AF2E47">
        <w:tab/>
      </w:r>
      <w:r w:rsidRPr="00084766">
        <w:tab/>
      </w:r>
      <w:r w:rsidR="00232B41">
        <w:t>Physically s</w:t>
      </w:r>
      <w:r w:rsidRPr="00084766">
        <w:t xml:space="preserve">igned </w:t>
      </w:r>
      <w:r w:rsidR="00232B41">
        <w:t xml:space="preserve">or </w:t>
      </w:r>
      <w:r w:rsidR="00232B41" w:rsidRPr="00843B5B">
        <w:t xml:space="preserve">qualified signature </w:t>
      </w:r>
      <w:r w:rsidR="00232B41">
        <w:t>(see</w:t>
      </w:r>
      <w:r w:rsidR="00232B41" w:rsidRPr="00843B5B">
        <w:t xml:space="preserve"> E-</w:t>
      </w:r>
      <w:r w:rsidR="00232B41">
        <w:tab/>
      </w:r>
      <w:r w:rsidR="00232B41">
        <w:tab/>
      </w:r>
      <w:r w:rsidR="00232B41">
        <w:tab/>
      </w:r>
      <w:r w:rsidR="00232B41">
        <w:tab/>
      </w:r>
      <w:r w:rsidR="00232B41" w:rsidRPr="00843B5B">
        <w:t>GovG</w:t>
      </w:r>
      <w:r w:rsidR="00232B41">
        <w:t>)</w:t>
      </w:r>
      <w:r w:rsidR="00232B41" w:rsidRPr="00843B5B">
        <w:t xml:space="preserve"> </w:t>
      </w:r>
      <w:r w:rsidRPr="00084766">
        <w:t>by two authorised signatories:</w:t>
      </w:r>
    </w:p>
    <w:p w14:paraId="47048E62" w14:textId="5923326A" w:rsidR="009B39AA" w:rsidRDefault="009B39AA" w:rsidP="001C7CC8">
      <w:pPr>
        <w:rPr>
          <w:rFonts w:cs="Arial"/>
          <w:szCs w:val="20"/>
        </w:rPr>
      </w:pPr>
    </w:p>
    <w:p w14:paraId="3651EE97" w14:textId="77777777" w:rsidR="00A0382B" w:rsidRPr="00084766" w:rsidRDefault="00A0382B" w:rsidP="001C7CC8">
      <w:pPr>
        <w:rPr>
          <w:rFonts w:cs="Arial"/>
          <w:szCs w:val="20"/>
        </w:rPr>
      </w:pPr>
    </w:p>
    <w:p w14:paraId="1BAA460E" w14:textId="77777777" w:rsidR="008B31B2" w:rsidRPr="00084766" w:rsidRDefault="000E5F4E" w:rsidP="005067B6">
      <w:pPr>
        <w:tabs>
          <w:tab w:val="left" w:pos="4536"/>
        </w:tabs>
        <w:rPr>
          <w:rFonts w:cs="Arial"/>
          <w:szCs w:val="20"/>
        </w:rPr>
      </w:pPr>
      <w:r w:rsidRPr="00084766">
        <w:tab/>
      </w:r>
      <w:r w:rsidR="008B31B2" w:rsidRPr="00084766">
        <w:rPr>
          <w:rFonts w:cs="Arial"/>
          <w:sz w:val="16"/>
        </w:rPr>
        <w:fldChar w:fldCharType="begin" w:fldLock="1">
          <w:ffData>
            <w:name w:val="Text1"/>
            <w:enabled/>
            <w:calcOnExit w:val="0"/>
            <w:textInput/>
          </w:ffData>
        </w:fldChar>
      </w:r>
      <w:r w:rsidR="008B31B2" w:rsidRPr="00084766">
        <w:rPr>
          <w:rFonts w:cs="Arial"/>
          <w:sz w:val="16"/>
        </w:rPr>
        <w:instrText xml:space="preserve"> FORMTEXT </w:instrText>
      </w:r>
      <w:r w:rsidR="008B31B2" w:rsidRPr="00084766">
        <w:rPr>
          <w:rFonts w:cs="Arial"/>
          <w:sz w:val="16"/>
        </w:rPr>
      </w:r>
      <w:r w:rsidR="008B31B2" w:rsidRPr="00084766">
        <w:rPr>
          <w:rFonts w:cs="Arial"/>
          <w:sz w:val="16"/>
        </w:rPr>
        <w:fldChar w:fldCharType="separate"/>
      </w:r>
      <w:r w:rsidRPr="00084766">
        <w:rPr>
          <w:sz w:val="16"/>
        </w:rPr>
        <w:t>     </w:t>
      </w:r>
      <w:r w:rsidR="008B31B2" w:rsidRPr="00084766">
        <w:rPr>
          <w:rFonts w:cs="Arial"/>
          <w:sz w:val="16"/>
        </w:rPr>
        <w:fldChar w:fldCharType="end"/>
      </w:r>
    </w:p>
    <w:p w14:paraId="6E4E3790" w14:textId="5CEDFAF9" w:rsidR="001C7CC8" w:rsidRPr="00084766" w:rsidRDefault="001C7CC8" w:rsidP="005067B6">
      <w:pPr>
        <w:tabs>
          <w:tab w:val="left" w:pos="4536"/>
        </w:tabs>
        <w:rPr>
          <w:rFonts w:cs="Arial"/>
          <w:szCs w:val="20"/>
        </w:rPr>
      </w:pPr>
      <w:r w:rsidRPr="00084766">
        <w:tab/>
      </w:r>
      <w:r w:rsidRPr="00084766">
        <w:rPr>
          <w:sz w:val="16"/>
        </w:rPr>
        <w:t>(Name in block capitals and signature)</w:t>
      </w:r>
    </w:p>
    <w:p w14:paraId="4CEDC81F" w14:textId="77777777" w:rsidR="00A0382B" w:rsidRPr="00A0382B" w:rsidRDefault="00A0382B" w:rsidP="00A0382B">
      <w:pPr>
        <w:rPr>
          <w:rFonts w:cs="Arial"/>
          <w:szCs w:val="20"/>
        </w:rPr>
      </w:pPr>
    </w:p>
    <w:p w14:paraId="60BAFF9E" w14:textId="77777777" w:rsidR="00A0382B" w:rsidRPr="00A0382B" w:rsidRDefault="00A0382B" w:rsidP="00A0382B">
      <w:pPr>
        <w:rPr>
          <w:rFonts w:cs="Arial"/>
          <w:szCs w:val="20"/>
        </w:rPr>
      </w:pPr>
    </w:p>
    <w:p w14:paraId="78EC4C75" w14:textId="77777777" w:rsidR="008B31B2" w:rsidRPr="00084766" w:rsidRDefault="008B31B2" w:rsidP="005067B6">
      <w:pPr>
        <w:tabs>
          <w:tab w:val="left" w:pos="4536"/>
        </w:tabs>
        <w:ind w:left="3402" w:firstLine="1134"/>
        <w:rPr>
          <w:rFonts w:cs="Arial"/>
          <w:sz w:val="16"/>
          <w:szCs w:val="16"/>
        </w:rPr>
      </w:pPr>
      <w:r w:rsidRPr="00084766">
        <w:rPr>
          <w:rFonts w:cs="Arial"/>
          <w:sz w:val="16"/>
        </w:rPr>
        <w:fldChar w:fldCharType="begin" w:fldLock="1">
          <w:ffData>
            <w:name w:val="Text1"/>
            <w:enabled/>
            <w:calcOnExit w:val="0"/>
            <w:textInput/>
          </w:ffData>
        </w:fldChar>
      </w:r>
      <w:r w:rsidRPr="00084766">
        <w:rPr>
          <w:rFonts w:cs="Arial"/>
          <w:sz w:val="16"/>
        </w:rPr>
        <w:instrText xml:space="preserve"> FORMTEXT </w:instrText>
      </w:r>
      <w:r w:rsidRPr="00084766">
        <w:rPr>
          <w:rFonts w:cs="Arial"/>
          <w:sz w:val="16"/>
        </w:rPr>
      </w:r>
      <w:r w:rsidRPr="00084766">
        <w:rPr>
          <w:rFonts w:cs="Arial"/>
          <w:sz w:val="16"/>
        </w:rPr>
        <w:fldChar w:fldCharType="separate"/>
      </w:r>
      <w:r w:rsidRPr="00084766">
        <w:rPr>
          <w:sz w:val="16"/>
        </w:rPr>
        <w:t>     </w:t>
      </w:r>
      <w:r w:rsidRPr="00084766">
        <w:rPr>
          <w:rFonts w:cs="Arial"/>
          <w:sz w:val="16"/>
        </w:rPr>
        <w:fldChar w:fldCharType="end"/>
      </w:r>
      <w:r w:rsidRPr="00084766">
        <w:rPr>
          <w:sz w:val="16"/>
        </w:rPr>
        <w:t xml:space="preserve"> </w:t>
      </w:r>
    </w:p>
    <w:p w14:paraId="1C3E180C" w14:textId="30C20909" w:rsidR="000E5F4E" w:rsidRPr="00084766" w:rsidRDefault="000E5F4E" w:rsidP="005067B6">
      <w:pPr>
        <w:tabs>
          <w:tab w:val="left" w:pos="4536"/>
        </w:tabs>
        <w:ind w:left="3402" w:firstLine="1134"/>
        <w:rPr>
          <w:rFonts w:cs="Arial"/>
          <w:szCs w:val="20"/>
        </w:rPr>
      </w:pPr>
      <w:r w:rsidRPr="00084766">
        <w:rPr>
          <w:sz w:val="16"/>
        </w:rPr>
        <w:t>(Name in block capitals and signature)</w:t>
      </w:r>
    </w:p>
    <w:sectPr w:rsidR="000E5F4E" w:rsidRPr="00084766" w:rsidSect="00E239D8">
      <w:headerReference w:type="even" r:id="rId13"/>
      <w:headerReference w:type="default" r:id="rId14"/>
      <w:footerReference w:type="even" r:id="rId15"/>
      <w:footerReference w:type="default" r:id="rId16"/>
      <w:headerReference w:type="first" r:id="rId17"/>
      <w:footerReference w:type="first" r:id="rId18"/>
      <w:pgSz w:w="11900" w:h="16840" w:code="9"/>
      <w:pgMar w:top="1701" w:right="1418" w:bottom="1134" w:left="1418" w:header="851" w:footer="45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092060" w14:textId="77777777" w:rsidR="00872B88" w:rsidRDefault="00872B88">
      <w:pPr>
        <w:spacing w:line="240" w:lineRule="auto"/>
      </w:pPr>
      <w:r>
        <w:separator/>
      </w:r>
    </w:p>
    <w:p w14:paraId="702BF6B6" w14:textId="77777777" w:rsidR="00872B88" w:rsidRDefault="00872B88"/>
    <w:p w14:paraId="61A49D46" w14:textId="77777777" w:rsidR="00872B88" w:rsidRDefault="00872B88"/>
    <w:p w14:paraId="03327BB2" w14:textId="77777777" w:rsidR="00872B88" w:rsidRDefault="00872B88"/>
  </w:endnote>
  <w:endnote w:type="continuationSeparator" w:id="0">
    <w:p w14:paraId="5E9B7808" w14:textId="77777777" w:rsidR="00872B88" w:rsidRDefault="00872B88">
      <w:pPr>
        <w:spacing w:line="240" w:lineRule="auto"/>
      </w:pPr>
      <w:r>
        <w:continuationSeparator/>
      </w:r>
    </w:p>
    <w:p w14:paraId="0D58C62B" w14:textId="77777777" w:rsidR="00872B88" w:rsidRDefault="00872B88"/>
    <w:p w14:paraId="21B70B62" w14:textId="77777777" w:rsidR="00872B88" w:rsidRDefault="00872B88"/>
    <w:p w14:paraId="063C6514" w14:textId="77777777" w:rsidR="00872B88" w:rsidRDefault="00872B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43015D" w14:textId="77777777" w:rsidR="00872B88" w:rsidRDefault="00872B88"/>
  <w:p w14:paraId="13982F8B" w14:textId="77777777" w:rsidR="00872B88" w:rsidRDefault="00872B88"/>
  <w:p w14:paraId="5064AA68" w14:textId="77777777" w:rsidR="00872B88" w:rsidRDefault="00872B88"/>
  <w:p w14:paraId="40EA397D" w14:textId="77777777" w:rsidR="00872B88" w:rsidRDefault="00872B8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DA543D" w14:textId="77777777" w:rsidR="00872B88" w:rsidRPr="000864B2" w:rsidRDefault="00872B88" w:rsidP="00AA41F6">
    <w:pPr>
      <w:spacing w:line="193" w:lineRule="atLeast"/>
      <w:rPr>
        <w:color w:val="666666"/>
        <w:sz w:val="16"/>
      </w:rPr>
    </w:pPr>
  </w:p>
  <w:p w14:paraId="45DE5125" w14:textId="7708B86D" w:rsidR="00872B88" w:rsidRDefault="00872B88" w:rsidP="0097306A">
    <w:pPr>
      <w:pStyle w:val="Fusszeile"/>
    </w:pPr>
    <w:r>
      <w:tab/>
    </w:r>
    <w:r>
      <w:tab/>
    </w:r>
    <w:r>
      <w:fldChar w:fldCharType="begin"/>
    </w:r>
    <w:r>
      <w:instrText xml:space="preserve"> PAGE </w:instrText>
    </w:r>
    <w:r>
      <w:fldChar w:fldCharType="separate"/>
    </w:r>
    <w:r w:rsidR="001A330D">
      <w:rPr>
        <w:noProof/>
      </w:rPr>
      <w:t>2</w:t>
    </w:r>
    <w:r>
      <w:fldChar w:fldCharType="end"/>
    </w:r>
    <w:r>
      <w:t>/</w:t>
    </w:r>
    <w:fldSimple w:instr=" NUMPAGES ">
      <w:r w:rsidR="001A330D">
        <w:rPr>
          <w:noProof/>
        </w:rPr>
        <w:t>7</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A8CBFD" w14:textId="77777777" w:rsidR="00872B88" w:rsidRPr="00084766" w:rsidRDefault="00872B88" w:rsidP="0097306A">
    <w:pPr>
      <w:pStyle w:val="Fusszeile"/>
      <w:rPr>
        <w:sz w:val="16"/>
        <w:szCs w:val="16"/>
        <w:lang w:val="de-CH"/>
      </w:rPr>
    </w:pPr>
    <w:r>
      <w:rPr>
        <w:sz w:val="16"/>
      </w:rPr>
      <w:tab/>
    </w:r>
    <w:r w:rsidRPr="00084766">
      <w:rPr>
        <w:sz w:val="16"/>
        <w:lang w:val="de-CH"/>
      </w:rPr>
      <w:t>Landstrasse 109 • P.O. Box 279 • 9490 Vaduz • Liechtenstein</w:t>
    </w:r>
  </w:p>
  <w:p w14:paraId="59A651E5" w14:textId="77777777" w:rsidR="00872B88" w:rsidRPr="005155C1" w:rsidRDefault="00872B88" w:rsidP="0097306A">
    <w:pPr>
      <w:pStyle w:val="Fusszeile"/>
      <w:rPr>
        <w:sz w:val="16"/>
        <w:szCs w:val="16"/>
      </w:rPr>
    </w:pPr>
    <w:r w:rsidRPr="00084766">
      <w:rPr>
        <w:sz w:val="16"/>
        <w:lang w:val="de-CH"/>
      </w:rPr>
      <w:tab/>
    </w:r>
    <w:r>
      <w:rPr>
        <w:sz w:val="16"/>
      </w:rPr>
      <w:t>Telephone +423 236 73 73 • Fax +423 236 73 74 • www.fma-li.li • info@fma-li.li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609077" w14:textId="77777777" w:rsidR="00872B88" w:rsidRDefault="00872B88">
      <w:pPr>
        <w:spacing w:line="240" w:lineRule="auto"/>
      </w:pPr>
      <w:r>
        <w:separator/>
      </w:r>
    </w:p>
    <w:p w14:paraId="4C92D988" w14:textId="77777777" w:rsidR="00872B88" w:rsidRDefault="00872B88"/>
    <w:p w14:paraId="38B00801" w14:textId="77777777" w:rsidR="00872B88" w:rsidRDefault="00872B88"/>
    <w:p w14:paraId="542FE0C9" w14:textId="77777777" w:rsidR="00872B88" w:rsidRDefault="00872B88"/>
  </w:footnote>
  <w:footnote w:type="continuationSeparator" w:id="0">
    <w:p w14:paraId="6B714E86" w14:textId="77777777" w:rsidR="00872B88" w:rsidRDefault="00872B88">
      <w:pPr>
        <w:spacing w:line="240" w:lineRule="auto"/>
      </w:pPr>
      <w:r>
        <w:continuationSeparator/>
      </w:r>
    </w:p>
    <w:p w14:paraId="74DE608A" w14:textId="77777777" w:rsidR="00872B88" w:rsidRDefault="00872B88"/>
    <w:p w14:paraId="122A83B3" w14:textId="77777777" w:rsidR="00872B88" w:rsidRDefault="00872B88"/>
    <w:p w14:paraId="040B1D5B" w14:textId="77777777" w:rsidR="00872B88" w:rsidRDefault="00872B88"/>
  </w:footnote>
  <w:footnote w:id="1">
    <w:p w14:paraId="5AB26E55" w14:textId="011B0C8B" w:rsidR="00922F5A" w:rsidRPr="00922F5A" w:rsidRDefault="00922F5A">
      <w:pPr>
        <w:pStyle w:val="Funotentext"/>
      </w:pPr>
      <w:r>
        <w:rPr>
          <w:rStyle w:val="Funotenzeichen"/>
        </w:rPr>
        <w:footnoteRef/>
      </w:r>
      <w:r>
        <w:t xml:space="preserve"> </w:t>
      </w:r>
      <w:r w:rsidRPr="00232B41">
        <w:rPr>
          <w:sz w:val="16"/>
          <w:szCs w:val="16"/>
        </w:rPr>
        <w:t>See section 7 of the FMA Guidelines 2017/18.</w:t>
      </w:r>
    </w:p>
  </w:footnote>
  <w:footnote w:id="2">
    <w:p w14:paraId="0B05BD4C" w14:textId="1EE16B4C" w:rsidR="00872B88" w:rsidRPr="00456F01" w:rsidRDefault="00872B88" w:rsidP="001C665A">
      <w:pPr>
        <w:pStyle w:val="Funotentext"/>
        <w:rPr>
          <w:sz w:val="16"/>
          <w:szCs w:val="16"/>
        </w:rPr>
      </w:pPr>
      <w:r>
        <w:rPr>
          <w:rStyle w:val="Funotenzeichen"/>
        </w:rPr>
        <w:footnoteRef/>
      </w:r>
      <w:r>
        <w:t xml:space="preserve"> </w:t>
      </w:r>
      <w:r>
        <w:rPr>
          <w:sz w:val="16"/>
        </w:rPr>
        <w:t xml:space="preserve">Depending on the function, fitness can be assumed if a degree in economics, law or mathematics has been completed and the individual has appropriate professional experience; without a university degree, such fitness can be assumed if the individual has worked in the same function or a comparable function for at least three years and presents appropriate documents (letters confirming work, etc.). Proof of sufficient experience can be provided through the submission of suitable documents (letters confirming work, confirmations, etc.) for less than three years of activity in the respective area and is subject to a case-by-case assessment by the FMA. </w:t>
      </w:r>
    </w:p>
  </w:footnote>
  <w:footnote w:id="3">
    <w:p w14:paraId="30DE420E" w14:textId="15B34EBA" w:rsidR="00922F5A" w:rsidRPr="00922F5A" w:rsidRDefault="00922F5A">
      <w:pPr>
        <w:pStyle w:val="Funotentext"/>
      </w:pPr>
      <w:r>
        <w:rPr>
          <w:rStyle w:val="Funotenzeichen"/>
        </w:rPr>
        <w:footnoteRef/>
      </w:r>
      <w:r>
        <w:t xml:space="preserve"> </w:t>
      </w:r>
      <w:r w:rsidRPr="00922F5A">
        <w:rPr>
          <w:sz w:val="16"/>
        </w:rPr>
        <w:t>The FMA reserves the right to request delivery of a document containing a qualified signature (see E-GovG)</w:t>
      </w:r>
      <w:r>
        <w:rPr>
          <w:sz w:val="16"/>
        </w:rPr>
        <w:t xml:space="preserve"> </w:t>
      </w:r>
      <w:r w:rsidRPr="00922F5A">
        <w:rPr>
          <w:sz w:val="16"/>
        </w:rPr>
        <w:t>in individual cases.</w:t>
      </w:r>
    </w:p>
  </w:footnote>
  <w:footnote w:id="4">
    <w:p w14:paraId="763BBAFD" w14:textId="0A63CB8F" w:rsidR="00872B88" w:rsidRPr="00123CD5" w:rsidRDefault="00872B88">
      <w:pPr>
        <w:pStyle w:val="Funotentext"/>
        <w:rPr>
          <w:sz w:val="16"/>
          <w:szCs w:val="16"/>
        </w:rPr>
      </w:pPr>
      <w:r>
        <w:rPr>
          <w:rStyle w:val="Funotenzeichen"/>
        </w:rPr>
        <w:footnoteRef/>
      </w:r>
      <w:r>
        <w:t xml:space="preserve"> </w:t>
      </w:r>
      <w:r>
        <w:rPr>
          <w:sz w:val="16"/>
        </w:rPr>
        <w:t>For all documents to be submitted in accordance with these Guidelines, “current” means that they are not older than three months.</w:t>
      </w:r>
    </w:p>
  </w:footnote>
  <w:footnote w:id="5">
    <w:p w14:paraId="6C816675" w14:textId="77777777" w:rsidR="00872B88" w:rsidRPr="00580C35" w:rsidRDefault="00872B88">
      <w:pPr>
        <w:pStyle w:val="Funotentext"/>
        <w:rPr>
          <w:sz w:val="16"/>
          <w:szCs w:val="16"/>
        </w:rPr>
      </w:pPr>
      <w:r>
        <w:rPr>
          <w:rStyle w:val="Funotenzeichen"/>
        </w:rPr>
        <w:footnoteRef/>
      </w:r>
      <w:r>
        <w:t xml:space="preserve"> </w:t>
      </w:r>
      <w:r>
        <w:rPr>
          <w:sz w:val="16"/>
        </w:rPr>
        <w:t>Personal information (full current name, including previous names, personal address, telephone number); details of all previous functions in insurance undertakings which have been examined by an EEA supervisory authority or third-country authority; details of all previous employment in a managing body, including full name of the company, address</w:t>
      </w:r>
      <w:r w:rsidR="00FD5C1A">
        <w:rPr>
          <w:sz w:val="16"/>
        </w:rPr>
        <w:t>,</w:t>
      </w:r>
      <w:r>
        <w:rPr>
          <w:sz w:val="16"/>
        </w:rPr>
        <w:t xml:space="preserve"> and nature and scope of the company’s activities; description of the level of professional training (skills, experience, degrees, certificates, other education and training).</w:t>
      </w:r>
    </w:p>
  </w:footnote>
  <w:footnote w:id="6">
    <w:p w14:paraId="3B447BBC" w14:textId="51CAC575" w:rsidR="00872B88" w:rsidRPr="008B31B2" w:rsidRDefault="00872B88">
      <w:pPr>
        <w:pStyle w:val="Funotentext"/>
        <w:rPr>
          <w:sz w:val="16"/>
          <w:szCs w:val="16"/>
        </w:rPr>
      </w:pPr>
      <w:r>
        <w:rPr>
          <w:rStyle w:val="Funotenzeichen"/>
        </w:rPr>
        <w:footnoteRef/>
      </w:r>
      <w:r>
        <w:t xml:space="preserve"> </w:t>
      </w:r>
      <w:r>
        <w:rPr>
          <w:sz w:val="16"/>
        </w:rPr>
        <w:t>The internal organisational chart is a graphical representation of the internal organisation and governance of the insurance undertaking. It must contain the name and duties (departmental responsibilities) of all members of the management body and all holders of key functions. The internal organisational chart must also provide information on the responsibilities (tasks) of these persons. If key functions are outsourced, this must be indicated. In this case, both the outsourcing service provider (legal entity) and the individual who actually assumes the key function for the outsourcing service provider must be specified. On the part of the insurance undertaking, the individual who has overall responsibility for the relevant outsourced function must be identified. In addition, the internal organisational chart provides information on the lines of responsibility (reporting lines).</w:t>
      </w:r>
    </w:p>
  </w:footnote>
  <w:footnote w:id="7">
    <w:p w14:paraId="4D4B9E0F" w14:textId="61AF45F9" w:rsidR="00872B88" w:rsidRPr="007A563A" w:rsidRDefault="00872B88">
      <w:pPr>
        <w:pStyle w:val="Funotentext"/>
        <w:rPr>
          <w:sz w:val="16"/>
          <w:szCs w:val="16"/>
        </w:rPr>
      </w:pPr>
      <w:r>
        <w:rPr>
          <w:rStyle w:val="Funotenzeichen"/>
          <w:sz w:val="16"/>
          <w:szCs w:val="16"/>
        </w:rPr>
        <w:footnoteRef/>
      </w:r>
      <w:r>
        <w:rPr>
          <w:sz w:val="16"/>
        </w:rPr>
        <w:t xml:space="preserve"> For information on dual functions (combinations of key functions), see </w:t>
      </w:r>
      <w:hyperlink r:id="rId1" w:history="1">
        <w:r>
          <w:rPr>
            <w:rStyle w:val="Hyperlink"/>
            <w:sz w:val="16"/>
            <w:szCs w:val="16"/>
          </w:rPr>
          <w:t>FMA Guidelines 2017/26</w:t>
        </w:r>
      </w:hyperlink>
      <w:r>
        <w:rPr>
          <w:sz w:val="16"/>
        </w:rPr>
        <w:t xml:space="preserve"> – Formation of an insurance undertaking. Dual functions are permitted on a case-by-case basis and in accordance with the principle of proportionality. Conflicts of interest must be avoided. Holders of dual functions need to not only meet the fit and proper requirements for all functions but also have sufficient time for them. Internal governance and organisation should not be weakened by dual functions.</w:t>
      </w:r>
    </w:p>
  </w:footnote>
  <w:footnote w:id="8">
    <w:p w14:paraId="68FB7938" w14:textId="474E660B" w:rsidR="00872B88" w:rsidRPr="002605F4" w:rsidRDefault="00872B88">
      <w:pPr>
        <w:pStyle w:val="Funotentext"/>
        <w:rPr>
          <w:sz w:val="16"/>
          <w:szCs w:val="16"/>
        </w:rPr>
      </w:pPr>
      <w:r>
        <w:rPr>
          <w:rStyle w:val="Funotenzeichen"/>
        </w:rPr>
        <w:footnoteRef/>
      </w:r>
      <w:r>
        <w:t xml:space="preserve"> </w:t>
      </w:r>
      <w:r>
        <w:rPr>
          <w:sz w:val="16"/>
        </w:rPr>
        <w:t xml:space="preserve">The following are to be specified: </w:t>
      </w:r>
      <w:r w:rsidR="0084735D">
        <w:rPr>
          <w:sz w:val="16"/>
        </w:rPr>
        <w:t xml:space="preserve">the </w:t>
      </w:r>
      <w:r>
        <w:rPr>
          <w:sz w:val="16"/>
        </w:rPr>
        <w:t xml:space="preserve">amount of the stake </w:t>
      </w:r>
      <w:r w:rsidR="0084735D">
        <w:rPr>
          <w:sz w:val="16"/>
        </w:rPr>
        <w:t>as a percentage</w:t>
      </w:r>
      <w:r>
        <w:rPr>
          <w:sz w:val="16"/>
        </w:rPr>
        <w:t xml:space="preserve">, company name, register number, and the type and scope of the company’s activities. Reference is made to </w:t>
      </w:r>
      <w:hyperlink r:id="rId2" w:history="1">
        <w:r>
          <w:rPr>
            <w:rStyle w:val="Hyperlink"/>
            <w:sz w:val="16"/>
            <w:szCs w:val="16"/>
          </w:rPr>
          <w:t>FMA Guidelines 2017/20</w:t>
        </w:r>
      </w:hyperlink>
      <w:r>
        <w:rPr>
          <w:sz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92DE35" w14:textId="77777777" w:rsidR="00872B88" w:rsidRDefault="00872B88"/>
  <w:p w14:paraId="6C634E19" w14:textId="77777777" w:rsidR="00872B88" w:rsidRDefault="00872B88"/>
  <w:p w14:paraId="38B813C9" w14:textId="77777777" w:rsidR="00872B88" w:rsidRDefault="00872B88"/>
  <w:p w14:paraId="08DBE5DB" w14:textId="77777777" w:rsidR="00872B88" w:rsidRDefault="00872B8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E1D3DC" w14:textId="77777777" w:rsidR="00872B88" w:rsidRDefault="00872B88">
    <w:pPr>
      <w:pStyle w:val="Kopfzeile"/>
    </w:pPr>
    <w:r>
      <w:rPr>
        <w:noProof/>
        <w:lang w:val="de-CH" w:eastAsia="zh-CN"/>
      </w:rPr>
      <w:drawing>
        <wp:anchor distT="0" distB="0" distL="114300" distR="114300" simplePos="0" relativeHeight="251658240" behindDoc="0" locked="0" layoutInCell="1" allowOverlap="1" wp14:anchorId="0A778526" wp14:editId="263BC8DD">
          <wp:simplePos x="0" y="0"/>
          <wp:positionH relativeFrom="column">
            <wp:align>center</wp:align>
          </wp:positionH>
          <wp:positionV relativeFrom="page">
            <wp:posOffset>504190</wp:posOffset>
          </wp:positionV>
          <wp:extent cx="1511935" cy="479425"/>
          <wp:effectExtent l="0" t="0" r="0" b="0"/>
          <wp:wrapTight wrapText="bothSides">
            <wp:wrapPolygon edited="0">
              <wp:start x="7348" y="0"/>
              <wp:lineTo x="0" y="1717"/>
              <wp:lineTo x="0" y="6866"/>
              <wp:lineTo x="5443" y="14591"/>
              <wp:lineTo x="5443" y="17166"/>
              <wp:lineTo x="15785" y="17166"/>
              <wp:lineTo x="15785" y="14591"/>
              <wp:lineTo x="21228" y="6866"/>
              <wp:lineTo x="21228" y="1717"/>
              <wp:lineTo x="13608" y="0"/>
              <wp:lineTo x="7348" y="0"/>
            </wp:wrapPolygon>
          </wp:wrapTight>
          <wp:docPr id="7" name="Bild 7" descr="FMA_Logo_dts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MA_Logo_dts_RGB"/>
                  <pic:cNvPicPr>
                    <a:picLocks noChangeAspect="1" noChangeArrowheads="1"/>
                  </pic:cNvPicPr>
                </pic:nvPicPr>
                <pic:blipFill>
                  <a:blip r:embed="rId1">
                    <a:extLst>
                      <a:ext uri="{28A0092B-C50C-407E-A947-70E740481C1C}">
                        <a14:useLocalDpi xmlns:a14="http://schemas.microsoft.com/office/drawing/2010/main" val="0"/>
                      </a:ext>
                    </a:extLst>
                  </a:blip>
                  <a:srcRect b="35141"/>
                  <a:stretch>
                    <a:fillRect/>
                  </a:stretch>
                </pic:blipFill>
                <pic:spPr bwMode="auto">
                  <a:xfrm>
                    <a:off x="0" y="0"/>
                    <a:ext cx="1511935" cy="479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898B32" w14:textId="77777777" w:rsidR="00872B88" w:rsidRDefault="00872B88"/>
  <w:p w14:paraId="6EADC2B2" w14:textId="77777777" w:rsidR="00872B88" w:rsidRDefault="00872B8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2CEE2A" w14:textId="77777777" w:rsidR="00872B88" w:rsidRDefault="00872B88">
    <w:pPr>
      <w:pStyle w:val="Kopfzeile"/>
    </w:pPr>
    <w:r>
      <w:rPr>
        <w:noProof/>
        <w:lang w:val="de-CH" w:eastAsia="zh-CN"/>
      </w:rPr>
      <w:drawing>
        <wp:anchor distT="0" distB="0" distL="114300" distR="114300" simplePos="0" relativeHeight="251657216" behindDoc="0" locked="0" layoutInCell="1" allowOverlap="1" wp14:anchorId="5E9599C1" wp14:editId="2C38684B">
          <wp:simplePos x="0" y="0"/>
          <wp:positionH relativeFrom="column">
            <wp:align>center</wp:align>
          </wp:positionH>
          <wp:positionV relativeFrom="page">
            <wp:posOffset>504190</wp:posOffset>
          </wp:positionV>
          <wp:extent cx="1511935" cy="739140"/>
          <wp:effectExtent l="0" t="0" r="0" b="3810"/>
          <wp:wrapTight wrapText="bothSides">
            <wp:wrapPolygon edited="0">
              <wp:start x="7620" y="0"/>
              <wp:lineTo x="0" y="1113"/>
              <wp:lineTo x="0" y="4454"/>
              <wp:lineTo x="5715" y="9464"/>
              <wp:lineTo x="3538" y="15031"/>
              <wp:lineTo x="3538" y="16701"/>
              <wp:lineTo x="5715" y="18371"/>
              <wp:lineTo x="5715" y="21155"/>
              <wp:lineTo x="15513" y="21155"/>
              <wp:lineTo x="15785" y="20598"/>
              <wp:lineTo x="15241" y="18371"/>
              <wp:lineTo x="17690" y="17814"/>
              <wp:lineTo x="17690" y="15031"/>
              <wp:lineTo x="15513" y="9464"/>
              <wp:lineTo x="21228" y="4454"/>
              <wp:lineTo x="21228" y="1113"/>
              <wp:lineTo x="13608" y="0"/>
              <wp:lineTo x="7620" y="0"/>
            </wp:wrapPolygon>
          </wp:wrapTight>
          <wp:docPr id="6" name="Bild 6" descr="FMA_Logo_dts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MA_Logo_dts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1935" cy="7391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7F8CB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126EE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0EEF3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E30FA9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4C05E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64515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627D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FC5C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660734"/>
    <w:lvl w:ilvl="0">
      <w:start w:val="1"/>
      <w:numFmt w:val="decimal"/>
      <w:pStyle w:val="Listennummer"/>
      <w:lvlText w:val="%1."/>
      <w:lvlJc w:val="left"/>
      <w:pPr>
        <w:tabs>
          <w:tab w:val="num" w:pos="284"/>
        </w:tabs>
        <w:ind w:left="284" w:hanging="284"/>
      </w:pPr>
      <w:rPr>
        <w:rFonts w:hint="default"/>
      </w:rPr>
    </w:lvl>
  </w:abstractNum>
  <w:abstractNum w:abstractNumId="9" w15:restartNumberingAfterBreak="0">
    <w:nsid w:val="FFFFFF89"/>
    <w:multiLevelType w:val="singleLevel"/>
    <w:tmpl w:val="DEC2687E"/>
    <w:lvl w:ilvl="0">
      <w:start w:val="1"/>
      <w:numFmt w:val="bullet"/>
      <w:pStyle w:val="Aufzhlungszeichen"/>
      <w:lvlText w:val="-"/>
      <w:lvlJc w:val="left"/>
      <w:pPr>
        <w:tabs>
          <w:tab w:val="num" w:pos="284"/>
        </w:tabs>
        <w:ind w:left="284" w:hanging="284"/>
      </w:pPr>
      <w:rPr>
        <w:rFonts w:ascii="Arial" w:hAnsi="Arial" w:hint="default"/>
      </w:rPr>
    </w:lvl>
  </w:abstractNum>
  <w:abstractNum w:abstractNumId="10" w15:restartNumberingAfterBreak="0">
    <w:nsid w:val="07BB4FAF"/>
    <w:multiLevelType w:val="multilevel"/>
    <w:tmpl w:val="6298B88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1707E30"/>
    <w:multiLevelType w:val="hybridMultilevel"/>
    <w:tmpl w:val="9A1E02F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22B771F0"/>
    <w:multiLevelType w:val="hybridMultilevel"/>
    <w:tmpl w:val="A4DADF1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30E03190"/>
    <w:multiLevelType w:val="hybridMultilevel"/>
    <w:tmpl w:val="5286533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366172E8"/>
    <w:multiLevelType w:val="multilevel"/>
    <w:tmpl w:val="6298B88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1D376D3"/>
    <w:multiLevelType w:val="hybridMultilevel"/>
    <w:tmpl w:val="73202504"/>
    <w:lvl w:ilvl="0" w:tplc="D2605064">
      <w:start w:val="1"/>
      <w:numFmt w:val="lowerLetter"/>
      <w:lvlText w:val="%1)"/>
      <w:lvlJc w:val="left"/>
      <w:pPr>
        <w:tabs>
          <w:tab w:val="num" w:pos="1065"/>
        </w:tabs>
        <w:ind w:left="1065" w:hanging="705"/>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6" w15:restartNumberingAfterBreak="0">
    <w:nsid w:val="43084DE8"/>
    <w:multiLevelType w:val="multilevel"/>
    <w:tmpl w:val="F12EF88E"/>
    <w:lvl w:ilvl="0">
      <w:start w:val="7"/>
      <w:numFmt w:val="decimal"/>
      <w:lvlText w:val="%1."/>
      <w:lvlJc w:val="left"/>
      <w:pPr>
        <w:tabs>
          <w:tab w:val="left" w:pos="288"/>
        </w:tabs>
      </w:pPr>
      <w:rPr>
        <w:rFonts w:ascii="Arial" w:eastAsia="Arial" w:hAnsi="Arial"/>
        <w:b/>
        <w:color w:val="000000"/>
        <w:spacing w:val="0"/>
        <w:w w:val="100"/>
        <w:sz w:val="20"/>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7FF4E3E"/>
    <w:multiLevelType w:val="hybridMultilevel"/>
    <w:tmpl w:val="C1881190"/>
    <w:lvl w:ilvl="0" w:tplc="5E00063A">
      <w:start w:val="1"/>
      <w:numFmt w:val="bullet"/>
      <w:lvlText w:val=""/>
      <w:lvlJc w:val="left"/>
      <w:pPr>
        <w:ind w:left="360" w:hanging="360"/>
      </w:pPr>
      <w:rPr>
        <w:rFonts w:ascii="Wingdings 2" w:hAnsi="Wingdings 2" w:hint="default"/>
        <w:sz w:val="20"/>
      </w:rPr>
    </w:lvl>
    <w:lvl w:ilvl="1" w:tplc="00030407" w:tentative="1">
      <w:start w:val="1"/>
      <w:numFmt w:val="bullet"/>
      <w:lvlText w:val="o"/>
      <w:lvlJc w:val="left"/>
      <w:pPr>
        <w:ind w:left="1440" w:hanging="360"/>
      </w:pPr>
      <w:rPr>
        <w:rFonts w:ascii="Courier New" w:hAnsi="Courier New" w:hint="default"/>
      </w:rPr>
    </w:lvl>
    <w:lvl w:ilvl="2" w:tplc="00050407" w:tentative="1">
      <w:start w:val="1"/>
      <w:numFmt w:val="bullet"/>
      <w:lvlText w:val=""/>
      <w:lvlJc w:val="left"/>
      <w:pPr>
        <w:ind w:left="2160" w:hanging="360"/>
      </w:pPr>
      <w:rPr>
        <w:rFonts w:ascii="Wingdings" w:hAnsi="Wingdings" w:hint="default"/>
      </w:rPr>
    </w:lvl>
    <w:lvl w:ilvl="3" w:tplc="00010407" w:tentative="1">
      <w:start w:val="1"/>
      <w:numFmt w:val="bullet"/>
      <w:lvlText w:val=""/>
      <w:lvlJc w:val="left"/>
      <w:pPr>
        <w:ind w:left="2880" w:hanging="360"/>
      </w:pPr>
      <w:rPr>
        <w:rFonts w:ascii="Symbol" w:hAnsi="Symbol" w:hint="default"/>
      </w:rPr>
    </w:lvl>
    <w:lvl w:ilvl="4" w:tplc="00030407" w:tentative="1">
      <w:start w:val="1"/>
      <w:numFmt w:val="bullet"/>
      <w:lvlText w:val="o"/>
      <w:lvlJc w:val="left"/>
      <w:pPr>
        <w:ind w:left="3600" w:hanging="360"/>
      </w:pPr>
      <w:rPr>
        <w:rFonts w:ascii="Courier New" w:hAnsi="Courier New" w:hint="default"/>
      </w:rPr>
    </w:lvl>
    <w:lvl w:ilvl="5" w:tplc="00050407" w:tentative="1">
      <w:start w:val="1"/>
      <w:numFmt w:val="bullet"/>
      <w:lvlText w:val=""/>
      <w:lvlJc w:val="left"/>
      <w:pPr>
        <w:ind w:left="4320" w:hanging="360"/>
      </w:pPr>
      <w:rPr>
        <w:rFonts w:ascii="Wingdings" w:hAnsi="Wingdings" w:hint="default"/>
      </w:rPr>
    </w:lvl>
    <w:lvl w:ilvl="6" w:tplc="00010407" w:tentative="1">
      <w:start w:val="1"/>
      <w:numFmt w:val="bullet"/>
      <w:lvlText w:val=""/>
      <w:lvlJc w:val="left"/>
      <w:pPr>
        <w:ind w:left="5040" w:hanging="360"/>
      </w:pPr>
      <w:rPr>
        <w:rFonts w:ascii="Symbol" w:hAnsi="Symbol" w:hint="default"/>
      </w:rPr>
    </w:lvl>
    <w:lvl w:ilvl="7" w:tplc="00030407" w:tentative="1">
      <w:start w:val="1"/>
      <w:numFmt w:val="bullet"/>
      <w:lvlText w:val="o"/>
      <w:lvlJc w:val="left"/>
      <w:pPr>
        <w:ind w:left="5760" w:hanging="360"/>
      </w:pPr>
      <w:rPr>
        <w:rFonts w:ascii="Courier New" w:hAnsi="Courier New" w:hint="default"/>
      </w:rPr>
    </w:lvl>
    <w:lvl w:ilvl="8" w:tplc="00050407" w:tentative="1">
      <w:start w:val="1"/>
      <w:numFmt w:val="bullet"/>
      <w:lvlText w:val=""/>
      <w:lvlJc w:val="left"/>
      <w:pPr>
        <w:ind w:left="6480" w:hanging="360"/>
      </w:pPr>
      <w:rPr>
        <w:rFonts w:ascii="Wingdings" w:hAnsi="Wingdings" w:hint="default"/>
      </w:rPr>
    </w:lvl>
  </w:abstractNum>
  <w:abstractNum w:abstractNumId="18" w15:restartNumberingAfterBreak="0">
    <w:nsid w:val="52542795"/>
    <w:multiLevelType w:val="hybridMultilevel"/>
    <w:tmpl w:val="C6EE246A"/>
    <w:lvl w:ilvl="0" w:tplc="80F23FC0">
      <w:start w:val="1"/>
      <w:numFmt w:val="lowerLetter"/>
      <w:pStyle w:val="abc"/>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19" w15:restartNumberingAfterBreak="0">
    <w:nsid w:val="5D037A15"/>
    <w:multiLevelType w:val="hybridMultilevel"/>
    <w:tmpl w:val="8A7C5B3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5E8C7127"/>
    <w:multiLevelType w:val="multilevel"/>
    <w:tmpl w:val="A1D87926"/>
    <w:lvl w:ilvl="0">
      <w:start w:val="1"/>
      <w:numFmt w:val="decimal"/>
      <w:pStyle w:val="berschrift1"/>
      <w:lvlText w:val="%1."/>
      <w:lvlJc w:val="left"/>
      <w:pPr>
        <w:tabs>
          <w:tab w:val="num" w:pos="432"/>
        </w:tabs>
        <w:ind w:left="432" w:hanging="432"/>
      </w:pPr>
      <w:rPr>
        <w:rFonts w:hint="default"/>
      </w:rPr>
    </w:lvl>
    <w:lvl w:ilvl="1">
      <w:start w:val="1"/>
      <w:numFmt w:val="decimal"/>
      <w:pStyle w:val="berschrift2"/>
      <w:lvlText w:val="%1.%2"/>
      <w:lvlJc w:val="left"/>
      <w:pPr>
        <w:tabs>
          <w:tab w:val="num" w:pos="576"/>
        </w:tabs>
        <w:ind w:left="576" w:hanging="576"/>
      </w:pPr>
      <w:rPr>
        <w:rFonts w:hint="default"/>
      </w:rPr>
    </w:lvl>
    <w:lvl w:ilvl="2">
      <w:start w:val="1"/>
      <w:numFmt w:val="decimal"/>
      <w:pStyle w:val="berschrift3"/>
      <w:lvlText w:val="%1.%2.%3"/>
      <w:lvlJc w:val="left"/>
      <w:pPr>
        <w:tabs>
          <w:tab w:val="num" w:pos="720"/>
        </w:tabs>
        <w:ind w:left="720" w:hanging="720"/>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21" w15:restartNumberingAfterBreak="0">
    <w:nsid w:val="67476E2D"/>
    <w:multiLevelType w:val="hybridMultilevel"/>
    <w:tmpl w:val="E12AAA6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6E5B66E2"/>
    <w:multiLevelType w:val="multilevel"/>
    <w:tmpl w:val="F33E41B6"/>
    <w:lvl w:ilvl="0">
      <w:start w:val="1"/>
      <w:numFmt w:val="decimal"/>
      <w:lvlText w:val="%1."/>
      <w:lvlJc w:val="left"/>
      <w:pPr>
        <w:tabs>
          <w:tab w:val="num" w:pos="340"/>
        </w:tabs>
        <w:ind w:left="340" w:hanging="340"/>
      </w:pPr>
      <w:rPr>
        <w:rFonts w:hint="default"/>
      </w:rPr>
    </w:lvl>
    <w:lvl w:ilvl="1">
      <w:start w:val="1"/>
      <w:numFmt w:val="decimal"/>
      <w:lvlText w:val="%1.%2"/>
      <w:lvlJc w:val="left"/>
      <w:pPr>
        <w:tabs>
          <w:tab w:val="num" w:pos="578"/>
        </w:tabs>
        <w:ind w:left="578" w:hanging="57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2"/>
        </w:tabs>
        <w:ind w:left="862" w:hanging="862"/>
      </w:pPr>
      <w:rPr>
        <w:rFonts w:hint="default"/>
      </w:rPr>
    </w:lvl>
    <w:lvl w:ilvl="4">
      <w:start w:val="1"/>
      <w:numFmt w:val="decimal"/>
      <w:lvlText w:val="%1.%2.%3.%4.%5"/>
      <w:lvlJc w:val="left"/>
      <w:pPr>
        <w:tabs>
          <w:tab w:val="num" w:pos="1009"/>
        </w:tabs>
        <w:ind w:left="1009" w:hanging="1009"/>
      </w:pPr>
      <w:rPr>
        <w:rFonts w:hint="default"/>
      </w:rPr>
    </w:lvl>
    <w:lvl w:ilvl="5">
      <w:start w:val="1"/>
      <w:numFmt w:val="decimal"/>
      <w:lvlText w:val="%1.%2.%3.%4.%5.%6"/>
      <w:lvlJc w:val="left"/>
      <w:pPr>
        <w:tabs>
          <w:tab w:val="num" w:pos="1151"/>
        </w:tabs>
        <w:ind w:left="1151" w:hanging="1151"/>
      </w:pPr>
      <w:rPr>
        <w:rFonts w:hint="default"/>
      </w:rPr>
    </w:lvl>
    <w:lvl w:ilvl="6">
      <w:start w:val="1"/>
      <w:numFmt w:val="decimal"/>
      <w:lvlText w:val="%1.%2.%3.%4.%5.%6.%7"/>
      <w:lvlJc w:val="left"/>
      <w:pPr>
        <w:tabs>
          <w:tab w:val="num" w:pos="1298"/>
        </w:tabs>
        <w:ind w:left="1298" w:hanging="1298"/>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2"/>
        </w:tabs>
        <w:ind w:left="1582" w:hanging="1582"/>
      </w:pPr>
      <w:rPr>
        <w:rFonts w:hint="default"/>
      </w:rPr>
    </w:lvl>
  </w:abstractNum>
  <w:abstractNum w:abstractNumId="23" w15:restartNumberingAfterBreak="0">
    <w:nsid w:val="7BEC6D13"/>
    <w:multiLevelType w:val="multilevel"/>
    <w:tmpl w:val="783C319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4" w15:restartNumberingAfterBreak="0">
    <w:nsid w:val="7E0A0C9F"/>
    <w:multiLevelType w:val="hybridMultilevel"/>
    <w:tmpl w:val="E99483E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8"/>
  </w:num>
  <w:num w:numId="2">
    <w:abstractNumId w:val="8"/>
  </w:num>
  <w:num w:numId="3">
    <w:abstractNumId w:val="9"/>
  </w:num>
  <w:num w:numId="4">
    <w:abstractNumId w:val="9"/>
  </w:num>
  <w:num w:numId="5">
    <w:abstractNumId w:val="17"/>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 w:numId="14">
    <w:abstractNumId w:val="8"/>
    <w:lvlOverride w:ilvl="0">
      <w:startOverride w:val="1"/>
    </w:lvlOverride>
  </w:num>
  <w:num w:numId="15">
    <w:abstractNumId w:val="8"/>
    <w:lvlOverride w:ilvl="0">
      <w:startOverride w:val="1"/>
    </w:lvlOverride>
  </w:num>
  <w:num w:numId="16">
    <w:abstractNumId w:val="8"/>
    <w:lvlOverride w:ilvl="0">
      <w:startOverride w:val="1"/>
    </w:lvlOverride>
  </w:num>
  <w:num w:numId="17">
    <w:abstractNumId w:val="18"/>
  </w:num>
  <w:num w:numId="18">
    <w:abstractNumId w:val="15"/>
  </w:num>
  <w:num w:numId="19">
    <w:abstractNumId w:val="22"/>
  </w:num>
  <w:num w:numId="20">
    <w:abstractNumId w:val="10"/>
  </w:num>
  <w:num w:numId="21">
    <w:abstractNumId w:val="14"/>
  </w:num>
  <w:num w:numId="22">
    <w:abstractNumId w:val="18"/>
    <w:lvlOverride w:ilvl="0">
      <w:startOverride w:val="1"/>
    </w:lvlOverride>
  </w:num>
  <w:num w:numId="23">
    <w:abstractNumId w:val="20"/>
  </w:num>
  <w:num w:numId="24">
    <w:abstractNumId w:val="23"/>
  </w:num>
  <w:num w:numId="25">
    <w:abstractNumId w:val="13"/>
  </w:num>
  <w:num w:numId="26">
    <w:abstractNumId w:val="11"/>
  </w:num>
  <w:num w:numId="27">
    <w:abstractNumId w:val="19"/>
  </w:num>
  <w:num w:numId="28">
    <w:abstractNumId w:val="21"/>
  </w:num>
  <w:num w:numId="29">
    <w:abstractNumId w:val="24"/>
  </w:num>
  <w:num w:numId="30">
    <w:abstractNumId w:val="12"/>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formatting="1" w:enforcement="1" w:cryptProviderType="rsaAES" w:cryptAlgorithmClass="hash" w:cryptAlgorithmType="typeAny" w:cryptAlgorithmSid="14" w:cryptSpinCount="100000" w:hash="r+DJ6TzG6WWB1310u5QxILL1JN4zLpDiyG+nQDiYPcv63tkrnHy7lyTlVbDp7TixeWuSMGm3BABCwEbHHLVqXw==" w:salt="OjHHbdZ4BuVvKT4+L71iOw=="/>
  <w:defaultTabStop w:val="1134"/>
  <w:hyphenationZone w:val="425"/>
  <w:drawingGridHorizontalSpacing w:val="360"/>
  <w:drawingGridVerticalSpacing w:val="360"/>
  <w:displayHorizontalDrawingGridEvery w:val="0"/>
  <w:displayVerticalDrawingGridEvery w:val="0"/>
  <w:characterSpacingControl w:val="doNotCompress"/>
  <w:hdrShapeDefaults>
    <o:shapedefaults v:ext="edit" spidmax="1249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gnword-docGUID" w:val="{15D516E1-B49F-47AC-93BF-C174B9348DDF}"/>
    <w:docVar w:name="dgnword-eventsink" w:val="352417728"/>
  </w:docVars>
  <w:rsids>
    <w:rsidRoot w:val="007300FF"/>
    <w:rsid w:val="00000877"/>
    <w:rsid w:val="00006519"/>
    <w:rsid w:val="000103EC"/>
    <w:rsid w:val="0001160B"/>
    <w:rsid w:val="00011EF6"/>
    <w:rsid w:val="000152AF"/>
    <w:rsid w:val="00016F43"/>
    <w:rsid w:val="00020CD2"/>
    <w:rsid w:val="00023309"/>
    <w:rsid w:val="00025296"/>
    <w:rsid w:val="000339EE"/>
    <w:rsid w:val="00034612"/>
    <w:rsid w:val="00040928"/>
    <w:rsid w:val="00050F95"/>
    <w:rsid w:val="000518D7"/>
    <w:rsid w:val="00051B7E"/>
    <w:rsid w:val="00054525"/>
    <w:rsid w:val="000574E5"/>
    <w:rsid w:val="00057EC3"/>
    <w:rsid w:val="00073FB0"/>
    <w:rsid w:val="0007564F"/>
    <w:rsid w:val="0007788D"/>
    <w:rsid w:val="00084766"/>
    <w:rsid w:val="00091C5D"/>
    <w:rsid w:val="0009260E"/>
    <w:rsid w:val="00092CCB"/>
    <w:rsid w:val="00092E42"/>
    <w:rsid w:val="000936D7"/>
    <w:rsid w:val="000949C0"/>
    <w:rsid w:val="0009740D"/>
    <w:rsid w:val="000A40EA"/>
    <w:rsid w:val="000B3C2D"/>
    <w:rsid w:val="000B6394"/>
    <w:rsid w:val="000B6EDE"/>
    <w:rsid w:val="000B7904"/>
    <w:rsid w:val="000C0B39"/>
    <w:rsid w:val="000C2087"/>
    <w:rsid w:val="000C2246"/>
    <w:rsid w:val="000C3BBC"/>
    <w:rsid w:val="000D18DD"/>
    <w:rsid w:val="000D6E98"/>
    <w:rsid w:val="000E042B"/>
    <w:rsid w:val="000E17E5"/>
    <w:rsid w:val="000E20A1"/>
    <w:rsid w:val="000E3204"/>
    <w:rsid w:val="000E5F4E"/>
    <w:rsid w:val="000F6595"/>
    <w:rsid w:val="00102591"/>
    <w:rsid w:val="001075B7"/>
    <w:rsid w:val="0010791B"/>
    <w:rsid w:val="00107A51"/>
    <w:rsid w:val="00110422"/>
    <w:rsid w:val="00111096"/>
    <w:rsid w:val="001141DB"/>
    <w:rsid w:val="001154C0"/>
    <w:rsid w:val="00115BBF"/>
    <w:rsid w:val="001179A7"/>
    <w:rsid w:val="00120336"/>
    <w:rsid w:val="00123CD5"/>
    <w:rsid w:val="001261AB"/>
    <w:rsid w:val="00127332"/>
    <w:rsid w:val="001314D4"/>
    <w:rsid w:val="001407A6"/>
    <w:rsid w:val="0014340C"/>
    <w:rsid w:val="0014690D"/>
    <w:rsid w:val="00151C68"/>
    <w:rsid w:val="00153278"/>
    <w:rsid w:val="001534F8"/>
    <w:rsid w:val="001535F7"/>
    <w:rsid w:val="00155B44"/>
    <w:rsid w:val="00163136"/>
    <w:rsid w:val="00164EAC"/>
    <w:rsid w:val="00166FE4"/>
    <w:rsid w:val="0016772D"/>
    <w:rsid w:val="00167837"/>
    <w:rsid w:val="0017305B"/>
    <w:rsid w:val="001750B7"/>
    <w:rsid w:val="001813BC"/>
    <w:rsid w:val="00181C44"/>
    <w:rsid w:val="00185CCB"/>
    <w:rsid w:val="00193205"/>
    <w:rsid w:val="00193CF2"/>
    <w:rsid w:val="00196FBB"/>
    <w:rsid w:val="001A10E4"/>
    <w:rsid w:val="001A330D"/>
    <w:rsid w:val="001A59A0"/>
    <w:rsid w:val="001A6BCE"/>
    <w:rsid w:val="001A7E79"/>
    <w:rsid w:val="001B0EBA"/>
    <w:rsid w:val="001B106A"/>
    <w:rsid w:val="001C18CD"/>
    <w:rsid w:val="001C304B"/>
    <w:rsid w:val="001C55DE"/>
    <w:rsid w:val="001C665A"/>
    <w:rsid w:val="001C7CC8"/>
    <w:rsid w:val="001D0863"/>
    <w:rsid w:val="001D427E"/>
    <w:rsid w:val="001D4BA0"/>
    <w:rsid w:val="001D7C21"/>
    <w:rsid w:val="001E1580"/>
    <w:rsid w:val="001E1713"/>
    <w:rsid w:val="001F0591"/>
    <w:rsid w:val="001F50F0"/>
    <w:rsid w:val="00203BB4"/>
    <w:rsid w:val="00206D26"/>
    <w:rsid w:val="0021369E"/>
    <w:rsid w:val="00230C9A"/>
    <w:rsid w:val="0023151B"/>
    <w:rsid w:val="00231BB8"/>
    <w:rsid w:val="00232B41"/>
    <w:rsid w:val="00235CDC"/>
    <w:rsid w:val="0023701C"/>
    <w:rsid w:val="002552EC"/>
    <w:rsid w:val="00255605"/>
    <w:rsid w:val="002605F4"/>
    <w:rsid w:val="00273C87"/>
    <w:rsid w:val="00275409"/>
    <w:rsid w:val="0027719B"/>
    <w:rsid w:val="00281685"/>
    <w:rsid w:val="002847AD"/>
    <w:rsid w:val="002852AA"/>
    <w:rsid w:val="0028673A"/>
    <w:rsid w:val="002869E7"/>
    <w:rsid w:val="00286FEF"/>
    <w:rsid w:val="00291402"/>
    <w:rsid w:val="00294D48"/>
    <w:rsid w:val="002A0196"/>
    <w:rsid w:val="002A1060"/>
    <w:rsid w:val="002A2ABD"/>
    <w:rsid w:val="002A5BFC"/>
    <w:rsid w:val="002A5CD4"/>
    <w:rsid w:val="002B11F4"/>
    <w:rsid w:val="002B2CE2"/>
    <w:rsid w:val="002B5F80"/>
    <w:rsid w:val="002B605D"/>
    <w:rsid w:val="002B7342"/>
    <w:rsid w:val="002B79DE"/>
    <w:rsid w:val="002C66A7"/>
    <w:rsid w:val="002D21DE"/>
    <w:rsid w:val="002E1311"/>
    <w:rsid w:val="002E55FD"/>
    <w:rsid w:val="002F0746"/>
    <w:rsid w:val="002F2713"/>
    <w:rsid w:val="002F3DB8"/>
    <w:rsid w:val="002F5747"/>
    <w:rsid w:val="002F7D07"/>
    <w:rsid w:val="00300F5C"/>
    <w:rsid w:val="00302946"/>
    <w:rsid w:val="003034CF"/>
    <w:rsid w:val="00306D06"/>
    <w:rsid w:val="0030738A"/>
    <w:rsid w:val="0031448B"/>
    <w:rsid w:val="0032422A"/>
    <w:rsid w:val="0033332C"/>
    <w:rsid w:val="00333B17"/>
    <w:rsid w:val="0033573B"/>
    <w:rsid w:val="0033740A"/>
    <w:rsid w:val="003435FE"/>
    <w:rsid w:val="00352323"/>
    <w:rsid w:val="00360A3D"/>
    <w:rsid w:val="00363EC9"/>
    <w:rsid w:val="00363F08"/>
    <w:rsid w:val="0037194B"/>
    <w:rsid w:val="0037610B"/>
    <w:rsid w:val="003852A4"/>
    <w:rsid w:val="00385F3B"/>
    <w:rsid w:val="00391E72"/>
    <w:rsid w:val="00394C2C"/>
    <w:rsid w:val="003951EC"/>
    <w:rsid w:val="003A477D"/>
    <w:rsid w:val="003B4145"/>
    <w:rsid w:val="003B7BCA"/>
    <w:rsid w:val="003C06F3"/>
    <w:rsid w:val="003C511D"/>
    <w:rsid w:val="003C54D4"/>
    <w:rsid w:val="003D0B74"/>
    <w:rsid w:val="003E4029"/>
    <w:rsid w:val="003E52C9"/>
    <w:rsid w:val="003E62C2"/>
    <w:rsid w:val="003F4435"/>
    <w:rsid w:val="003F5F68"/>
    <w:rsid w:val="00400EE2"/>
    <w:rsid w:val="0040448A"/>
    <w:rsid w:val="004052A4"/>
    <w:rsid w:val="004066ED"/>
    <w:rsid w:val="00407833"/>
    <w:rsid w:val="0041276C"/>
    <w:rsid w:val="00412BEA"/>
    <w:rsid w:val="00412E28"/>
    <w:rsid w:val="0041488A"/>
    <w:rsid w:val="0042679B"/>
    <w:rsid w:val="00434C18"/>
    <w:rsid w:val="00442D25"/>
    <w:rsid w:val="00442ECE"/>
    <w:rsid w:val="00445FF0"/>
    <w:rsid w:val="004501A4"/>
    <w:rsid w:val="00452492"/>
    <w:rsid w:val="00455B93"/>
    <w:rsid w:val="00456F01"/>
    <w:rsid w:val="00472672"/>
    <w:rsid w:val="00477365"/>
    <w:rsid w:val="00480B4A"/>
    <w:rsid w:val="00490CCE"/>
    <w:rsid w:val="004A152E"/>
    <w:rsid w:val="004A2E0E"/>
    <w:rsid w:val="004A37D7"/>
    <w:rsid w:val="004A50D7"/>
    <w:rsid w:val="004C1119"/>
    <w:rsid w:val="004C5A97"/>
    <w:rsid w:val="004C5E2F"/>
    <w:rsid w:val="004C7217"/>
    <w:rsid w:val="004D0868"/>
    <w:rsid w:val="004E5347"/>
    <w:rsid w:val="004E5ADA"/>
    <w:rsid w:val="004F0268"/>
    <w:rsid w:val="004F0499"/>
    <w:rsid w:val="004F2137"/>
    <w:rsid w:val="004F5C67"/>
    <w:rsid w:val="0050115A"/>
    <w:rsid w:val="005019C4"/>
    <w:rsid w:val="00505717"/>
    <w:rsid w:val="005067B6"/>
    <w:rsid w:val="00507308"/>
    <w:rsid w:val="00512E24"/>
    <w:rsid w:val="005155C1"/>
    <w:rsid w:val="0051604E"/>
    <w:rsid w:val="00517EA3"/>
    <w:rsid w:val="00521813"/>
    <w:rsid w:val="0052199E"/>
    <w:rsid w:val="00524CD5"/>
    <w:rsid w:val="005279DB"/>
    <w:rsid w:val="00533AE7"/>
    <w:rsid w:val="00534ABE"/>
    <w:rsid w:val="005406A2"/>
    <w:rsid w:val="00544427"/>
    <w:rsid w:val="0054460A"/>
    <w:rsid w:val="00544F4C"/>
    <w:rsid w:val="00545EA7"/>
    <w:rsid w:val="00547C16"/>
    <w:rsid w:val="00554415"/>
    <w:rsid w:val="005576D6"/>
    <w:rsid w:val="00564AA4"/>
    <w:rsid w:val="00565BFD"/>
    <w:rsid w:val="00570C65"/>
    <w:rsid w:val="00572371"/>
    <w:rsid w:val="005806A5"/>
    <w:rsid w:val="00580C35"/>
    <w:rsid w:val="00580D2A"/>
    <w:rsid w:val="00584710"/>
    <w:rsid w:val="005852D9"/>
    <w:rsid w:val="0059120D"/>
    <w:rsid w:val="0059258C"/>
    <w:rsid w:val="005927FA"/>
    <w:rsid w:val="0059473E"/>
    <w:rsid w:val="005A1D91"/>
    <w:rsid w:val="005A6FCE"/>
    <w:rsid w:val="005B680C"/>
    <w:rsid w:val="005C5DC8"/>
    <w:rsid w:val="005D1004"/>
    <w:rsid w:val="005D57F4"/>
    <w:rsid w:val="005E1445"/>
    <w:rsid w:val="005E4747"/>
    <w:rsid w:val="005F03FE"/>
    <w:rsid w:val="005F38A4"/>
    <w:rsid w:val="005F41F4"/>
    <w:rsid w:val="005F6C03"/>
    <w:rsid w:val="0060025B"/>
    <w:rsid w:val="00600544"/>
    <w:rsid w:val="00603069"/>
    <w:rsid w:val="006049E6"/>
    <w:rsid w:val="00612F4E"/>
    <w:rsid w:val="00613C5C"/>
    <w:rsid w:val="00616DE4"/>
    <w:rsid w:val="006171ED"/>
    <w:rsid w:val="00617B9D"/>
    <w:rsid w:val="0062153C"/>
    <w:rsid w:val="00622D0E"/>
    <w:rsid w:val="00623F96"/>
    <w:rsid w:val="00624384"/>
    <w:rsid w:val="0062449C"/>
    <w:rsid w:val="006302C5"/>
    <w:rsid w:val="0064283F"/>
    <w:rsid w:val="006438EB"/>
    <w:rsid w:val="006462FE"/>
    <w:rsid w:val="0065267C"/>
    <w:rsid w:val="00660137"/>
    <w:rsid w:val="0066087E"/>
    <w:rsid w:val="00662E14"/>
    <w:rsid w:val="006709EB"/>
    <w:rsid w:val="00670FA3"/>
    <w:rsid w:val="00685AE9"/>
    <w:rsid w:val="006929E2"/>
    <w:rsid w:val="006A5E44"/>
    <w:rsid w:val="006B31EF"/>
    <w:rsid w:val="006C2A0C"/>
    <w:rsid w:val="006C2AC5"/>
    <w:rsid w:val="006C4B6D"/>
    <w:rsid w:val="006C6CF2"/>
    <w:rsid w:val="006D1F50"/>
    <w:rsid w:val="006E0496"/>
    <w:rsid w:val="006E1302"/>
    <w:rsid w:val="006E1F2D"/>
    <w:rsid w:val="006E32CD"/>
    <w:rsid w:val="006E37E9"/>
    <w:rsid w:val="006E72F7"/>
    <w:rsid w:val="006F1CDF"/>
    <w:rsid w:val="00700934"/>
    <w:rsid w:val="00722297"/>
    <w:rsid w:val="0072254C"/>
    <w:rsid w:val="007228DA"/>
    <w:rsid w:val="00726190"/>
    <w:rsid w:val="0072710A"/>
    <w:rsid w:val="007300FF"/>
    <w:rsid w:val="00731D0E"/>
    <w:rsid w:val="00732A46"/>
    <w:rsid w:val="0073739C"/>
    <w:rsid w:val="00737BA9"/>
    <w:rsid w:val="0074215A"/>
    <w:rsid w:val="007465BF"/>
    <w:rsid w:val="00747784"/>
    <w:rsid w:val="00751295"/>
    <w:rsid w:val="007534C6"/>
    <w:rsid w:val="0075515B"/>
    <w:rsid w:val="0075553E"/>
    <w:rsid w:val="0075643E"/>
    <w:rsid w:val="007604DA"/>
    <w:rsid w:val="007625C1"/>
    <w:rsid w:val="00763E12"/>
    <w:rsid w:val="00765639"/>
    <w:rsid w:val="00767E6E"/>
    <w:rsid w:val="007708A1"/>
    <w:rsid w:val="00776A57"/>
    <w:rsid w:val="0078185C"/>
    <w:rsid w:val="007819C6"/>
    <w:rsid w:val="0078694A"/>
    <w:rsid w:val="00790479"/>
    <w:rsid w:val="007A04CE"/>
    <w:rsid w:val="007A06CC"/>
    <w:rsid w:val="007A221D"/>
    <w:rsid w:val="007A563A"/>
    <w:rsid w:val="007A7CE4"/>
    <w:rsid w:val="007A7E2C"/>
    <w:rsid w:val="007B6522"/>
    <w:rsid w:val="007C06F1"/>
    <w:rsid w:val="007C7C97"/>
    <w:rsid w:val="007D1F18"/>
    <w:rsid w:val="007D5170"/>
    <w:rsid w:val="007E2C04"/>
    <w:rsid w:val="007E35E7"/>
    <w:rsid w:val="007E565F"/>
    <w:rsid w:val="007E71B6"/>
    <w:rsid w:val="007F0F5C"/>
    <w:rsid w:val="007F47DB"/>
    <w:rsid w:val="007F78AD"/>
    <w:rsid w:val="00804E8B"/>
    <w:rsid w:val="00805811"/>
    <w:rsid w:val="008066CC"/>
    <w:rsid w:val="00812D0D"/>
    <w:rsid w:val="008172FC"/>
    <w:rsid w:val="0082757F"/>
    <w:rsid w:val="008346CC"/>
    <w:rsid w:val="0084093F"/>
    <w:rsid w:val="008411F7"/>
    <w:rsid w:val="00843327"/>
    <w:rsid w:val="00844D7F"/>
    <w:rsid w:val="00845C17"/>
    <w:rsid w:val="0084735D"/>
    <w:rsid w:val="00852206"/>
    <w:rsid w:val="008603F2"/>
    <w:rsid w:val="0086399C"/>
    <w:rsid w:val="00863BD1"/>
    <w:rsid w:val="0086538E"/>
    <w:rsid w:val="0086612A"/>
    <w:rsid w:val="0087134A"/>
    <w:rsid w:val="00872B88"/>
    <w:rsid w:val="008752D2"/>
    <w:rsid w:val="0087631C"/>
    <w:rsid w:val="008773A8"/>
    <w:rsid w:val="008805DE"/>
    <w:rsid w:val="00882E9C"/>
    <w:rsid w:val="00884792"/>
    <w:rsid w:val="00885EA7"/>
    <w:rsid w:val="00886170"/>
    <w:rsid w:val="0088688D"/>
    <w:rsid w:val="00890C6E"/>
    <w:rsid w:val="008A0485"/>
    <w:rsid w:val="008A192C"/>
    <w:rsid w:val="008A1F80"/>
    <w:rsid w:val="008A6612"/>
    <w:rsid w:val="008A7A7B"/>
    <w:rsid w:val="008B15FC"/>
    <w:rsid w:val="008B25D0"/>
    <w:rsid w:val="008B31B2"/>
    <w:rsid w:val="008B51D6"/>
    <w:rsid w:val="008B6023"/>
    <w:rsid w:val="008B6FF7"/>
    <w:rsid w:val="008C480F"/>
    <w:rsid w:val="008D0D7A"/>
    <w:rsid w:val="008D2A66"/>
    <w:rsid w:val="008E1EE3"/>
    <w:rsid w:val="008E4A5F"/>
    <w:rsid w:val="008E53CF"/>
    <w:rsid w:val="008E65E6"/>
    <w:rsid w:val="008E6671"/>
    <w:rsid w:val="008F038A"/>
    <w:rsid w:val="008F502C"/>
    <w:rsid w:val="008F5780"/>
    <w:rsid w:val="009041A2"/>
    <w:rsid w:val="00911852"/>
    <w:rsid w:val="00912A5A"/>
    <w:rsid w:val="00913C8D"/>
    <w:rsid w:val="00916B68"/>
    <w:rsid w:val="0091789D"/>
    <w:rsid w:val="00920FAA"/>
    <w:rsid w:val="00921F65"/>
    <w:rsid w:val="0092238D"/>
    <w:rsid w:val="00922F5A"/>
    <w:rsid w:val="00925509"/>
    <w:rsid w:val="009260A3"/>
    <w:rsid w:val="0093048C"/>
    <w:rsid w:val="00940A6B"/>
    <w:rsid w:val="00943326"/>
    <w:rsid w:val="00944E9F"/>
    <w:rsid w:val="00945FAF"/>
    <w:rsid w:val="009464DD"/>
    <w:rsid w:val="0096363F"/>
    <w:rsid w:val="00970259"/>
    <w:rsid w:val="0097306A"/>
    <w:rsid w:val="009A6B8D"/>
    <w:rsid w:val="009B2694"/>
    <w:rsid w:val="009B2AB6"/>
    <w:rsid w:val="009B3763"/>
    <w:rsid w:val="009B39AA"/>
    <w:rsid w:val="009C667D"/>
    <w:rsid w:val="009C6E99"/>
    <w:rsid w:val="009D167B"/>
    <w:rsid w:val="009D6688"/>
    <w:rsid w:val="009D6A74"/>
    <w:rsid w:val="009E35BC"/>
    <w:rsid w:val="009F0BFF"/>
    <w:rsid w:val="009F2AD6"/>
    <w:rsid w:val="00A01944"/>
    <w:rsid w:val="00A02B35"/>
    <w:rsid w:val="00A0382B"/>
    <w:rsid w:val="00A10CD3"/>
    <w:rsid w:val="00A1123B"/>
    <w:rsid w:val="00A1195F"/>
    <w:rsid w:val="00A17447"/>
    <w:rsid w:val="00A22190"/>
    <w:rsid w:val="00A25B3B"/>
    <w:rsid w:val="00A26F2A"/>
    <w:rsid w:val="00A27001"/>
    <w:rsid w:val="00A272AE"/>
    <w:rsid w:val="00A36C88"/>
    <w:rsid w:val="00A37ABF"/>
    <w:rsid w:val="00A43E48"/>
    <w:rsid w:val="00A47F7F"/>
    <w:rsid w:val="00A519E0"/>
    <w:rsid w:val="00A60121"/>
    <w:rsid w:val="00A61860"/>
    <w:rsid w:val="00A72D73"/>
    <w:rsid w:val="00A73A09"/>
    <w:rsid w:val="00A81FA3"/>
    <w:rsid w:val="00A829C7"/>
    <w:rsid w:val="00A8455C"/>
    <w:rsid w:val="00A864BD"/>
    <w:rsid w:val="00A86B9E"/>
    <w:rsid w:val="00A953ED"/>
    <w:rsid w:val="00AA41F6"/>
    <w:rsid w:val="00AB7BAE"/>
    <w:rsid w:val="00AB7E9E"/>
    <w:rsid w:val="00AC0494"/>
    <w:rsid w:val="00AC0CD8"/>
    <w:rsid w:val="00AC48ED"/>
    <w:rsid w:val="00AC4B73"/>
    <w:rsid w:val="00AC7BAC"/>
    <w:rsid w:val="00AC7E3A"/>
    <w:rsid w:val="00AD24ED"/>
    <w:rsid w:val="00AD6638"/>
    <w:rsid w:val="00AD69CE"/>
    <w:rsid w:val="00AE6571"/>
    <w:rsid w:val="00AE6962"/>
    <w:rsid w:val="00AF2E47"/>
    <w:rsid w:val="00B018B9"/>
    <w:rsid w:val="00B10C5E"/>
    <w:rsid w:val="00B10E1C"/>
    <w:rsid w:val="00B20424"/>
    <w:rsid w:val="00B22B19"/>
    <w:rsid w:val="00B24139"/>
    <w:rsid w:val="00B302A1"/>
    <w:rsid w:val="00B329AB"/>
    <w:rsid w:val="00B36A07"/>
    <w:rsid w:val="00B374FE"/>
    <w:rsid w:val="00B45086"/>
    <w:rsid w:val="00B45C7B"/>
    <w:rsid w:val="00B53099"/>
    <w:rsid w:val="00B54575"/>
    <w:rsid w:val="00B61619"/>
    <w:rsid w:val="00B65C52"/>
    <w:rsid w:val="00B67A34"/>
    <w:rsid w:val="00B67E1D"/>
    <w:rsid w:val="00B723D2"/>
    <w:rsid w:val="00B7453E"/>
    <w:rsid w:val="00B75982"/>
    <w:rsid w:val="00B80783"/>
    <w:rsid w:val="00B97659"/>
    <w:rsid w:val="00BA2444"/>
    <w:rsid w:val="00BB5803"/>
    <w:rsid w:val="00BB648E"/>
    <w:rsid w:val="00BB6FDA"/>
    <w:rsid w:val="00BB7A68"/>
    <w:rsid w:val="00BC469B"/>
    <w:rsid w:val="00BC6B80"/>
    <w:rsid w:val="00BC6CCD"/>
    <w:rsid w:val="00BD2AD7"/>
    <w:rsid w:val="00BE1778"/>
    <w:rsid w:val="00BE707A"/>
    <w:rsid w:val="00BF6C55"/>
    <w:rsid w:val="00C00663"/>
    <w:rsid w:val="00C00E10"/>
    <w:rsid w:val="00C054F7"/>
    <w:rsid w:val="00C0582C"/>
    <w:rsid w:val="00C1007E"/>
    <w:rsid w:val="00C14C0B"/>
    <w:rsid w:val="00C25939"/>
    <w:rsid w:val="00C31E44"/>
    <w:rsid w:val="00C35D4E"/>
    <w:rsid w:val="00C4023A"/>
    <w:rsid w:val="00C447AB"/>
    <w:rsid w:val="00C51567"/>
    <w:rsid w:val="00C530E1"/>
    <w:rsid w:val="00C653CA"/>
    <w:rsid w:val="00C7503C"/>
    <w:rsid w:val="00C80089"/>
    <w:rsid w:val="00C81E0A"/>
    <w:rsid w:val="00C82BFA"/>
    <w:rsid w:val="00C84F91"/>
    <w:rsid w:val="00C85208"/>
    <w:rsid w:val="00C9508E"/>
    <w:rsid w:val="00CA039E"/>
    <w:rsid w:val="00CB21B7"/>
    <w:rsid w:val="00CB670E"/>
    <w:rsid w:val="00CB76F1"/>
    <w:rsid w:val="00CB7CD0"/>
    <w:rsid w:val="00CB7F98"/>
    <w:rsid w:val="00CC078F"/>
    <w:rsid w:val="00CC19BE"/>
    <w:rsid w:val="00CC1B7D"/>
    <w:rsid w:val="00CC35DE"/>
    <w:rsid w:val="00CD59D1"/>
    <w:rsid w:val="00CD6052"/>
    <w:rsid w:val="00CD6347"/>
    <w:rsid w:val="00CE4246"/>
    <w:rsid w:val="00CE5CBF"/>
    <w:rsid w:val="00CF2559"/>
    <w:rsid w:val="00D03272"/>
    <w:rsid w:val="00D12F69"/>
    <w:rsid w:val="00D14956"/>
    <w:rsid w:val="00D21F95"/>
    <w:rsid w:val="00D22DA7"/>
    <w:rsid w:val="00D24061"/>
    <w:rsid w:val="00D25F91"/>
    <w:rsid w:val="00D350C7"/>
    <w:rsid w:val="00D3710A"/>
    <w:rsid w:val="00D45420"/>
    <w:rsid w:val="00D47DEE"/>
    <w:rsid w:val="00D52657"/>
    <w:rsid w:val="00D52BC2"/>
    <w:rsid w:val="00D52E24"/>
    <w:rsid w:val="00D6475C"/>
    <w:rsid w:val="00D66F6C"/>
    <w:rsid w:val="00D70D20"/>
    <w:rsid w:val="00D71E4B"/>
    <w:rsid w:val="00D71EC6"/>
    <w:rsid w:val="00D72619"/>
    <w:rsid w:val="00D73ABB"/>
    <w:rsid w:val="00D76FBF"/>
    <w:rsid w:val="00D77AC0"/>
    <w:rsid w:val="00D9504D"/>
    <w:rsid w:val="00D971FE"/>
    <w:rsid w:val="00D97C10"/>
    <w:rsid w:val="00DA378F"/>
    <w:rsid w:val="00DB7F73"/>
    <w:rsid w:val="00DC1C7E"/>
    <w:rsid w:val="00DC2308"/>
    <w:rsid w:val="00DD56A2"/>
    <w:rsid w:val="00DE0701"/>
    <w:rsid w:val="00DE53D6"/>
    <w:rsid w:val="00DE6349"/>
    <w:rsid w:val="00DF0541"/>
    <w:rsid w:val="00DF2E0E"/>
    <w:rsid w:val="00DF359F"/>
    <w:rsid w:val="00DF3999"/>
    <w:rsid w:val="00DF3ED0"/>
    <w:rsid w:val="00E0137B"/>
    <w:rsid w:val="00E01824"/>
    <w:rsid w:val="00E14BB7"/>
    <w:rsid w:val="00E17097"/>
    <w:rsid w:val="00E208FA"/>
    <w:rsid w:val="00E239D8"/>
    <w:rsid w:val="00E3452B"/>
    <w:rsid w:val="00E457FE"/>
    <w:rsid w:val="00E466CA"/>
    <w:rsid w:val="00E51EE4"/>
    <w:rsid w:val="00E55825"/>
    <w:rsid w:val="00E56C06"/>
    <w:rsid w:val="00E57B61"/>
    <w:rsid w:val="00E60231"/>
    <w:rsid w:val="00E61BCB"/>
    <w:rsid w:val="00E6467D"/>
    <w:rsid w:val="00E64EEC"/>
    <w:rsid w:val="00E65041"/>
    <w:rsid w:val="00E70908"/>
    <w:rsid w:val="00E72801"/>
    <w:rsid w:val="00E75BE9"/>
    <w:rsid w:val="00E77520"/>
    <w:rsid w:val="00E81D9D"/>
    <w:rsid w:val="00E82E11"/>
    <w:rsid w:val="00E8546A"/>
    <w:rsid w:val="00E85BEE"/>
    <w:rsid w:val="00E86C62"/>
    <w:rsid w:val="00E90CF0"/>
    <w:rsid w:val="00E97D1F"/>
    <w:rsid w:val="00EA67D9"/>
    <w:rsid w:val="00EA7104"/>
    <w:rsid w:val="00EB42D8"/>
    <w:rsid w:val="00EB7383"/>
    <w:rsid w:val="00EC2A26"/>
    <w:rsid w:val="00EC2D6C"/>
    <w:rsid w:val="00EC3139"/>
    <w:rsid w:val="00EF0A59"/>
    <w:rsid w:val="00EF24B7"/>
    <w:rsid w:val="00EF5D91"/>
    <w:rsid w:val="00EF6F02"/>
    <w:rsid w:val="00EF71A0"/>
    <w:rsid w:val="00F01683"/>
    <w:rsid w:val="00F10E01"/>
    <w:rsid w:val="00F14E00"/>
    <w:rsid w:val="00F15E50"/>
    <w:rsid w:val="00F200BA"/>
    <w:rsid w:val="00F27E3E"/>
    <w:rsid w:val="00F3048E"/>
    <w:rsid w:val="00F30D4A"/>
    <w:rsid w:val="00F31686"/>
    <w:rsid w:val="00F40048"/>
    <w:rsid w:val="00F44022"/>
    <w:rsid w:val="00F46C65"/>
    <w:rsid w:val="00F4734B"/>
    <w:rsid w:val="00F5014C"/>
    <w:rsid w:val="00F50C32"/>
    <w:rsid w:val="00F53C07"/>
    <w:rsid w:val="00F54299"/>
    <w:rsid w:val="00F553FB"/>
    <w:rsid w:val="00F60252"/>
    <w:rsid w:val="00F622BF"/>
    <w:rsid w:val="00F64D59"/>
    <w:rsid w:val="00F66071"/>
    <w:rsid w:val="00F70008"/>
    <w:rsid w:val="00F7117C"/>
    <w:rsid w:val="00F719DD"/>
    <w:rsid w:val="00F84A75"/>
    <w:rsid w:val="00FA38A2"/>
    <w:rsid w:val="00FB1774"/>
    <w:rsid w:val="00FB26C5"/>
    <w:rsid w:val="00FB5E8B"/>
    <w:rsid w:val="00FB5F9E"/>
    <w:rsid w:val="00FD1F15"/>
    <w:rsid w:val="00FD49CC"/>
    <w:rsid w:val="00FD55F9"/>
    <w:rsid w:val="00FD5C1A"/>
    <w:rsid w:val="00FE4417"/>
    <w:rsid w:val="00FE6A9A"/>
    <w:rsid w:val="00FF5460"/>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4929"/>
    <o:shapelayout v:ext="edit">
      <o:idmap v:ext="edit" data="1"/>
    </o:shapelayout>
  </w:shapeDefaults>
  <w:decimalSymbol w:val="."/>
  <w:listSeparator w:val=";"/>
  <w14:docId w14:val="6865D961"/>
  <w15:docId w15:val="{575F9AFF-DB8B-4F03-B2D5-70E7D4674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GB" w:eastAsia="de-CH"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034612"/>
    <w:pPr>
      <w:spacing w:line="240" w:lineRule="atLeast"/>
      <w:jc w:val="both"/>
    </w:pPr>
    <w:rPr>
      <w:rFonts w:ascii="Arial" w:hAnsi="Arial"/>
      <w:szCs w:val="24"/>
      <w:lang w:eastAsia="en-US"/>
    </w:rPr>
  </w:style>
  <w:style w:type="paragraph" w:styleId="berschrift1">
    <w:name w:val="heading 1"/>
    <w:next w:val="Standard"/>
    <w:qFormat/>
    <w:rsid w:val="00812D0D"/>
    <w:pPr>
      <w:keepNext/>
      <w:numPr>
        <w:numId w:val="23"/>
      </w:numPr>
      <w:tabs>
        <w:tab w:val="clear" w:pos="432"/>
        <w:tab w:val="left" w:pos="357"/>
      </w:tabs>
      <w:ind w:left="357" w:hanging="357"/>
      <w:outlineLvl w:val="0"/>
    </w:pPr>
    <w:rPr>
      <w:rFonts w:ascii="Arial" w:eastAsia="Times New Roman" w:hAnsi="Arial"/>
      <w:b/>
      <w:bCs/>
      <w:kern w:val="32"/>
      <w:szCs w:val="32"/>
      <w:lang w:eastAsia="en-US"/>
    </w:rPr>
  </w:style>
  <w:style w:type="paragraph" w:styleId="berschrift2">
    <w:name w:val="heading 2"/>
    <w:basedOn w:val="berschrift1"/>
    <w:next w:val="Standard"/>
    <w:qFormat/>
    <w:rsid w:val="006C4B6D"/>
    <w:pPr>
      <w:numPr>
        <w:ilvl w:val="1"/>
      </w:numPr>
      <w:outlineLvl w:val="1"/>
    </w:pPr>
    <w:rPr>
      <w:b w:val="0"/>
      <w:iCs/>
      <w:szCs w:val="28"/>
    </w:rPr>
  </w:style>
  <w:style w:type="paragraph" w:styleId="berschrift3">
    <w:name w:val="heading 3"/>
    <w:basedOn w:val="berschrift1"/>
    <w:next w:val="Standard"/>
    <w:qFormat/>
    <w:rsid w:val="0065267C"/>
    <w:pPr>
      <w:numPr>
        <w:ilvl w:val="2"/>
      </w:numPr>
      <w:outlineLvl w:val="2"/>
    </w:pPr>
    <w:rPr>
      <w:b w:val="0"/>
      <w:szCs w:val="26"/>
    </w:rPr>
  </w:style>
  <w:style w:type="paragraph" w:styleId="berschrift4">
    <w:name w:val="heading 4"/>
    <w:basedOn w:val="berschrift1"/>
    <w:next w:val="Standard"/>
    <w:qFormat/>
    <w:rsid w:val="006C4B6D"/>
    <w:pPr>
      <w:numPr>
        <w:ilvl w:val="3"/>
      </w:numPr>
      <w:spacing w:before="240" w:after="60"/>
      <w:outlineLvl w:val="3"/>
    </w:pPr>
    <w:rPr>
      <w:b w:val="0"/>
      <w:bCs w:val="0"/>
      <w:szCs w:val="28"/>
    </w:rPr>
  </w:style>
  <w:style w:type="paragraph" w:styleId="berschrift5">
    <w:name w:val="heading 5"/>
    <w:basedOn w:val="berschrift1"/>
    <w:next w:val="Standard"/>
    <w:qFormat/>
    <w:rsid w:val="006C4B6D"/>
    <w:pPr>
      <w:numPr>
        <w:ilvl w:val="4"/>
      </w:numPr>
      <w:spacing w:before="240" w:after="60"/>
      <w:outlineLvl w:val="4"/>
    </w:pPr>
    <w:rPr>
      <w:b w:val="0"/>
      <w:bCs w:val="0"/>
      <w:iCs/>
      <w:szCs w:val="26"/>
    </w:rPr>
  </w:style>
  <w:style w:type="paragraph" w:styleId="berschrift6">
    <w:name w:val="heading 6"/>
    <w:basedOn w:val="berschrift1"/>
    <w:next w:val="Standard"/>
    <w:qFormat/>
    <w:rsid w:val="006C4B6D"/>
    <w:pPr>
      <w:numPr>
        <w:ilvl w:val="5"/>
      </w:numPr>
      <w:spacing w:before="240" w:after="60"/>
      <w:outlineLvl w:val="5"/>
    </w:pPr>
    <w:rPr>
      <w:b w:val="0"/>
      <w:bCs w:val="0"/>
      <w:szCs w:val="22"/>
    </w:rPr>
  </w:style>
  <w:style w:type="paragraph" w:styleId="berschrift7">
    <w:name w:val="heading 7"/>
    <w:basedOn w:val="berschrift1"/>
    <w:next w:val="Standard"/>
    <w:qFormat/>
    <w:rsid w:val="006C4B6D"/>
    <w:pPr>
      <w:numPr>
        <w:ilvl w:val="6"/>
      </w:numPr>
      <w:spacing w:before="240" w:after="60"/>
      <w:outlineLvl w:val="6"/>
    </w:pPr>
    <w:rPr>
      <w:b w:val="0"/>
    </w:rPr>
  </w:style>
  <w:style w:type="paragraph" w:styleId="berschrift8">
    <w:name w:val="heading 8"/>
    <w:basedOn w:val="berschrift1"/>
    <w:next w:val="Standard"/>
    <w:qFormat/>
    <w:rsid w:val="006C4B6D"/>
    <w:pPr>
      <w:numPr>
        <w:ilvl w:val="7"/>
      </w:numPr>
      <w:spacing w:before="240" w:after="60"/>
      <w:outlineLvl w:val="7"/>
    </w:pPr>
    <w:rPr>
      <w:b w:val="0"/>
      <w:iCs/>
    </w:rPr>
  </w:style>
  <w:style w:type="paragraph" w:styleId="berschrift9">
    <w:name w:val="heading 9"/>
    <w:basedOn w:val="berschrift1"/>
    <w:next w:val="Standard"/>
    <w:qFormat/>
    <w:rsid w:val="006C4B6D"/>
    <w:pPr>
      <w:numPr>
        <w:ilvl w:val="8"/>
      </w:numPr>
      <w:spacing w:before="240" w:after="60"/>
      <w:outlineLvl w:val="8"/>
    </w:pPr>
    <w:rPr>
      <w:rFonts w:cs="Arial"/>
      <w:b w:val="0"/>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ursiv">
    <w:name w:val="Kursiv"/>
    <w:rsid w:val="00092CCB"/>
    <w:rPr>
      <w:i/>
    </w:rPr>
  </w:style>
  <w:style w:type="paragraph" w:styleId="Listennummer">
    <w:name w:val="List Number"/>
    <w:basedOn w:val="Standard"/>
    <w:rsid w:val="00B302A1"/>
    <w:pPr>
      <w:numPr>
        <w:numId w:val="2"/>
      </w:numPr>
      <w:spacing w:after="120"/>
    </w:pPr>
  </w:style>
  <w:style w:type="paragraph" w:styleId="Aufzhlungszeichen">
    <w:name w:val="List Bullet"/>
    <w:basedOn w:val="Standard"/>
    <w:rsid w:val="002E1311"/>
    <w:pPr>
      <w:numPr>
        <w:numId w:val="4"/>
      </w:numPr>
      <w:spacing w:after="120"/>
    </w:pPr>
  </w:style>
  <w:style w:type="paragraph" w:styleId="Kopfzeile">
    <w:name w:val="header"/>
    <w:basedOn w:val="Standard"/>
    <w:rsid w:val="00884792"/>
    <w:pPr>
      <w:tabs>
        <w:tab w:val="center" w:pos="4536"/>
        <w:tab w:val="right" w:pos="9072"/>
      </w:tabs>
    </w:pPr>
  </w:style>
  <w:style w:type="character" w:styleId="Fett">
    <w:name w:val="Strong"/>
    <w:qFormat/>
    <w:rsid w:val="00092CCB"/>
    <w:rPr>
      <w:b/>
      <w:bCs/>
    </w:rPr>
  </w:style>
  <w:style w:type="character" w:customStyle="1" w:styleId="Rot">
    <w:name w:val="Rot"/>
    <w:rsid w:val="000C2246"/>
    <w:rPr>
      <w:color w:val="B10030"/>
    </w:rPr>
  </w:style>
  <w:style w:type="character" w:customStyle="1" w:styleId="Neutral">
    <w:name w:val="Neutral"/>
    <w:rsid w:val="00C7503C"/>
    <w:rPr>
      <w:rFonts w:ascii="Arial" w:hAnsi="Arial"/>
      <w:sz w:val="20"/>
    </w:rPr>
  </w:style>
  <w:style w:type="paragraph" w:customStyle="1" w:styleId="abc">
    <w:name w:val="abc"/>
    <w:basedOn w:val="Standard"/>
    <w:link w:val="abcZchn"/>
    <w:rsid w:val="0075553E"/>
    <w:pPr>
      <w:numPr>
        <w:numId w:val="17"/>
      </w:numPr>
      <w:tabs>
        <w:tab w:val="left" w:pos="360"/>
      </w:tabs>
      <w:ind w:left="357" w:hanging="357"/>
    </w:pPr>
  </w:style>
  <w:style w:type="character" w:customStyle="1" w:styleId="abcZchn">
    <w:name w:val="abc Zchn"/>
    <w:link w:val="abc"/>
    <w:rsid w:val="0075553E"/>
    <w:rPr>
      <w:rFonts w:ascii="Arial" w:hAnsi="Arial"/>
      <w:szCs w:val="24"/>
      <w:lang w:val="en-GB" w:eastAsia="en-US"/>
    </w:rPr>
  </w:style>
  <w:style w:type="paragraph" w:customStyle="1" w:styleId="abc-Aufzhlung1">
    <w:name w:val="abc-Aufzählung1"/>
    <w:basedOn w:val="Aufzhlungszeichen"/>
    <w:rsid w:val="00812D0D"/>
    <w:pPr>
      <w:tabs>
        <w:tab w:val="clear" w:pos="284"/>
        <w:tab w:val="left" w:pos="641"/>
      </w:tabs>
      <w:spacing w:after="0"/>
      <w:ind w:left="641"/>
    </w:pPr>
  </w:style>
  <w:style w:type="paragraph" w:customStyle="1" w:styleId="abc-Aufzhlung2">
    <w:name w:val="abc-Aufzählung2"/>
    <w:basedOn w:val="abc-Aufzhlung1"/>
    <w:rsid w:val="001C304B"/>
    <w:pPr>
      <w:tabs>
        <w:tab w:val="clear" w:pos="641"/>
        <w:tab w:val="left" w:pos="924"/>
      </w:tabs>
      <w:ind w:left="925"/>
    </w:pPr>
  </w:style>
  <w:style w:type="character" w:styleId="Hyperlink">
    <w:name w:val="Hyperlink"/>
    <w:aliases w:val="LLV_Hyperlink"/>
    <w:rsid w:val="00300F5C"/>
    <w:rPr>
      <w:color w:val="0000FF"/>
      <w:u w:val="single"/>
    </w:rPr>
  </w:style>
  <w:style w:type="paragraph" w:customStyle="1" w:styleId="Fusszeile">
    <w:name w:val="Fusszeile"/>
    <w:basedOn w:val="Standard"/>
    <w:rsid w:val="002E1311"/>
    <w:pPr>
      <w:tabs>
        <w:tab w:val="center" w:pos="4763"/>
        <w:tab w:val="right" w:pos="9526"/>
      </w:tabs>
      <w:spacing w:line="160" w:lineRule="exact"/>
    </w:pPr>
    <w:rPr>
      <w:spacing w:val="8"/>
      <w:sz w:val="12"/>
    </w:rPr>
  </w:style>
  <w:style w:type="paragraph" w:customStyle="1" w:styleId="Aktennotiz">
    <w:name w:val="Aktennotiz"/>
    <w:basedOn w:val="Standard"/>
    <w:next w:val="Standard"/>
    <w:rsid w:val="00D73ABB"/>
    <w:rPr>
      <w:b/>
      <w:sz w:val="22"/>
    </w:rPr>
  </w:style>
  <w:style w:type="paragraph" w:styleId="Funotentext">
    <w:name w:val="footnote text"/>
    <w:basedOn w:val="Standard"/>
    <w:link w:val="FunotentextZchn"/>
    <w:uiPriority w:val="99"/>
    <w:unhideWhenUsed/>
    <w:rsid w:val="001C7CC8"/>
    <w:pPr>
      <w:spacing w:line="240" w:lineRule="auto"/>
    </w:pPr>
    <w:rPr>
      <w:szCs w:val="20"/>
    </w:rPr>
  </w:style>
  <w:style w:type="character" w:customStyle="1" w:styleId="FunotentextZchn">
    <w:name w:val="Fußnotentext Zchn"/>
    <w:basedOn w:val="Absatz-Standardschriftart"/>
    <w:link w:val="Funotentext"/>
    <w:uiPriority w:val="99"/>
    <w:rsid w:val="001C7CC8"/>
    <w:rPr>
      <w:rFonts w:ascii="Arial" w:hAnsi="Arial"/>
      <w:lang w:val="en-GB" w:eastAsia="en-US"/>
    </w:rPr>
  </w:style>
  <w:style w:type="character" w:styleId="Funotenzeichen">
    <w:name w:val="footnote reference"/>
    <w:uiPriority w:val="99"/>
    <w:semiHidden/>
    <w:unhideWhenUsed/>
    <w:rsid w:val="001C7CC8"/>
    <w:rPr>
      <w:vertAlign w:val="superscript"/>
    </w:rPr>
  </w:style>
  <w:style w:type="table" w:styleId="Tabellenraster">
    <w:name w:val="Table Grid"/>
    <w:basedOn w:val="NormaleTabelle"/>
    <w:uiPriority w:val="59"/>
    <w:rsid w:val="001C7CC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1C7CC8"/>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C7CC8"/>
    <w:rPr>
      <w:rFonts w:ascii="Tahoma" w:hAnsi="Tahoma" w:cs="Tahoma"/>
      <w:sz w:val="16"/>
      <w:szCs w:val="16"/>
      <w:lang w:val="en-GB" w:eastAsia="en-US"/>
    </w:rPr>
  </w:style>
  <w:style w:type="paragraph" w:styleId="Listenabsatz">
    <w:name w:val="List Paragraph"/>
    <w:basedOn w:val="Standard"/>
    <w:uiPriority w:val="34"/>
    <w:qFormat/>
    <w:rsid w:val="00231BB8"/>
    <w:pPr>
      <w:ind w:left="720"/>
      <w:contextualSpacing/>
    </w:pPr>
  </w:style>
  <w:style w:type="character" w:styleId="Kommentarzeichen">
    <w:name w:val="annotation reference"/>
    <w:basedOn w:val="Absatz-Standardschriftart"/>
    <w:uiPriority w:val="99"/>
    <w:semiHidden/>
    <w:unhideWhenUsed/>
    <w:rsid w:val="00385F3B"/>
    <w:rPr>
      <w:sz w:val="16"/>
      <w:szCs w:val="16"/>
    </w:rPr>
  </w:style>
  <w:style w:type="paragraph" w:styleId="Kommentartext">
    <w:name w:val="annotation text"/>
    <w:basedOn w:val="Standard"/>
    <w:link w:val="KommentartextZchn"/>
    <w:uiPriority w:val="99"/>
    <w:semiHidden/>
    <w:unhideWhenUsed/>
    <w:rsid w:val="00385F3B"/>
    <w:pPr>
      <w:spacing w:line="240" w:lineRule="auto"/>
    </w:pPr>
    <w:rPr>
      <w:szCs w:val="20"/>
    </w:rPr>
  </w:style>
  <w:style w:type="character" w:customStyle="1" w:styleId="KommentartextZchn">
    <w:name w:val="Kommentartext Zchn"/>
    <w:basedOn w:val="Absatz-Standardschriftart"/>
    <w:link w:val="Kommentartext"/>
    <w:uiPriority w:val="99"/>
    <w:semiHidden/>
    <w:rsid w:val="00385F3B"/>
    <w:rPr>
      <w:rFonts w:ascii="Arial" w:hAnsi="Arial"/>
      <w:lang w:val="en-GB" w:eastAsia="en-US"/>
    </w:rPr>
  </w:style>
  <w:style w:type="paragraph" w:styleId="Kommentarthema">
    <w:name w:val="annotation subject"/>
    <w:basedOn w:val="Kommentartext"/>
    <w:next w:val="Kommentartext"/>
    <w:link w:val="KommentarthemaZchn"/>
    <w:uiPriority w:val="99"/>
    <w:semiHidden/>
    <w:unhideWhenUsed/>
    <w:rsid w:val="00385F3B"/>
    <w:rPr>
      <w:b/>
      <w:bCs/>
    </w:rPr>
  </w:style>
  <w:style w:type="character" w:customStyle="1" w:styleId="KommentarthemaZchn">
    <w:name w:val="Kommentarthema Zchn"/>
    <w:basedOn w:val="KommentartextZchn"/>
    <w:link w:val="Kommentarthema"/>
    <w:uiPriority w:val="99"/>
    <w:semiHidden/>
    <w:rsid w:val="00385F3B"/>
    <w:rPr>
      <w:rFonts w:ascii="Arial" w:hAnsi="Arial"/>
      <w:b/>
      <w:bCs/>
      <w:lang w:val="en-GB" w:eastAsia="en-US"/>
    </w:rPr>
  </w:style>
  <w:style w:type="character" w:styleId="BesuchterLink">
    <w:name w:val="FollowedHyperlink"/>
    <w:basedOn w:val="Absatz-Standardschriftart"/>
    <w:uiPriority w:val="99"/>
    <w:semiHidden/>
    <w:unhideWhenUsed/>
    <w:rsid w:val="0073739C"/>
    <w:rPr>
      <w:color w:val="800080" w:themeColor="followedHyperlink"/>
      <w:u w:val="single"/>
    </w:rPr>
  </w:style>
  <w:style w:type="paragraph" w:styleId="Textkrper">
    <w:name w:val="Body Text"/>
    <w:basedOn w:val="Standard"/>
    <w:link w:val="TextkrperZchn"/>
    <w:uiPriority w:val="99"/>
    <w:semiHidden/>
    <w:unhideWhenUsed/>
    <w:rsid w:val="001D0863"/>
    <w:pPr>
      <w:spacing w:after="120"/>
      <w:jc w:val="left"/>
    </w:pPr>
  </w:style>
  <w:style w:type="character" w:customStyle="1" w:styleId="TextkrperZchn">
    <w:name w:val="Textkörper Zchn"/>
    <w:basedOn w:val="Absatz-Standardschriftart"/>
    <w:link w:val="Textkrper"/>
    <w:uiPriority w:val="99"/>
    <w:semiHidden/>
    <w:rsid w:val="001D0863"/>
    <w:rPr>
      <w:rFonts w:ascii="Arial" w:hAnsi="Arial"/>
      <w:szCs w:val="24"/>
      <w:lang w:val="en-GB" w:eastAsia="en-US"/>
    </w:rPr>
  </w:style>
  <w:style w:type="character" w:styleId="Platzhaltertext">
    <w:name w:val="Placeholder Text"/>
    <w:basedOn w:val="Absatz-Standardschriftart"/>
    <w:uiPriority w:val="99"/>
    <w:semiHidden/>
    <w:rsid w:val="00EF24B7"/>
    <w:rPr>
      <w:color w:val="808080"/>
    </w:rPr>
  </w:style>
  <w:style w:type="paragraph" w:styleId="berarbeitung">
    <w:name w:val="Revision"/>
    <w:hidden/>
    <w:uiPriority w:val="99"/>
    <w:semiHidden/>
    <w:rsid w:val="00363EC9"/>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896158">
      <w:bodyDiv w:val="1"/>
      <w:marLeft w:val="0"/>
      <w:marRight w:val="0"/>
      <w:marTop w:val="0"/>
      <w:marBottom w:val="0"/>
      <w:divBdr>
        <w:top w:val="none" w:sz="0" w:space="0" w:color="auto"/>
        <w:left w:val="none" w:sz="0" w:space="0" w:color="auto"/>
        <w:bottom w:val="none" w:sz="0" w:space="0" w:color="auto"/>
        <w:right w:val="none" w:sz="0" w:space="0" w:color="auto"/>
      </w:divBdr>
    </w:div>
    <w:div w:id="214246023">
      <w:bodyDiv w:val="1"/>
      <w:marLeft w:val="0"/>
      <w:marRight w:val="0"/>
      <w:marTop w:val="0"/>
      <w:marBottom w:val="0"/>
      <w:divBdr>
        <w:top w:val="none" w:sz="0" w:space="0" w:color="auto"/>
        <w:left w:val="none" w:sz="0" w:space="0" w:color="auto"/>
        <w:bottom w:val="none" w:sz="0" w:space="0" w:color="auto"/>
        <w:right w:val="none" w:sz="0" w:space="0" w:color="auto"/>
      </w:divBdr>
    </w:div>
    <w:div w:id="547493145">
      <w:bodyDiv w:val="1"/>
      <w:marLeft w:val="0"/>
      <w:marRight w:val="0"/>
      <w:marTop w:val="0"/>
      <w:marBottom w:val="0"/>
      <w:divBdr>
        <w:top w:val="none" w:sz="0" w:space="0" w:color="auto"/>
        <w:left w:val="none" w:sz="0" w:space="0" w:color="auto"/>
        <w:bottom w:val="none" w:sz="0" w:space="0" w:color="auto"/>
        <w:right w:val="none" w:sz="0" w:space="0" w:color="auto"/>
      </w:divBdr>
    </w:div>
    <w:div w:id="1010831544">
      <w:bodyDiv w:val="1"/>
      <w:marLeft w:val="0"/>
      <w:marRight w:val="0"/>
      <w:marTop w:val="0"/>
      <w:marBottom w:val="0"/>
      <w:divBdr>
        <w:top w:val="none" w:sz="0" w:space="0" w:color="auto"/>
        <w:left w:val="none" w:sz="0" w:space="0" w:color="auto"/>
        <w:bottom w:val="none" w:sz="0" w:space="0" w:color="auto"/>
        <w:right w:val="none" w:sz="0" w:space="0" w:color="auto"/>
      </w:divBdr>
    </w:div>
    <w:div w:id="1108890564">
      <w:bodyDiv w:val="1"/>
      <w:marLeft w:val="0"/>
      <w:marRight w:val="0"/>
      <w:marTop w:val="0"/>
      <w:marBottom w:val="0"/>
      <w:divBdr>
        <w:top w:val="none" w:sz="0" w:space="0" w:color="auto"/>
        <w:left w:val="none" w:sz="0" w:space="0" w:color="auto"/>
        <w:bottom w:val="none" w:sz="0" w:space="0" w:color="auto"/>
        <w:right w:val="none" w:sz="0" w:space="0" w:color="auto"/>
      </w:divBdr>
    </w:div>
    <w:div w:id="1622371625">
      <w:bodyDiv w:val="1"/>
      <w:marLeft w:val="0"/>
      <w:marRight w:val="0"/>
      <w:marTop w:val="0"/>
      <w:marBottom w:val="0"/>
      <w:divBdr>
        <w:top w:val="none" w:sz="0" w:space="0" w:color="auto"/>
        <w:left w:val="none" w:sz="0" w:space="0" w:color="auto"/>
        <w:bottom w:val="none" w:sz="0" w:space="0" w:color="auto"/>
        <w:right w:val="none" w:sz="0" w:space="0" w:color="auto"/>
      </w:divBdr>
    </w:div>
    <w:div w:id="1681077781">
      <w:bodyDiv w:val="1"/>
      <w:marLeft w:val="0"/>
      <w:marRight w:val="0"/>
      <w:marTop w:val="0"/>
      <w:marBottom w:val="0"/>
      <w:divBdr>
        <w:top w:val="none" w:sz="0" w:space="0" w:color="auto"/>
        <w:left w:val="none" w:sz="0" w:space="0" w:color="auto"/>
        <w:bottom w:val="none" w:sz="0" w:space="0" w:color="auto"/>
        <w:right w:val="none" w:sz="0" w:space="0" w:color="auto"/>
      </w:divBdr>
    </w:div>
    <w:div w:id="1852068340">
      <w:bodyDiv w:val="1"/>
      <w:marLeft w:val="0"/>
      <w:marRight w:val="0"/>
      <w:marTop w:val="0"/>
      <w:marBottom w:val="0"/>
      <w:divBdr>
        <w:top w:val="none" w:sz="0" w:space="0" w:color="auto"/>
        <w:left w:val="none" w:sz="0" w:space="0" w:color="auto"/>
        <w:bottom w:val="none" w:sz="0" w:space="0" w:color="auto"/>
        <w:right w:val="none" w:sz="0" w:space="0" w:color="auto"/>
      </w:divBdr>
    </w:div>
    <w:div w:id="1888301324">
      <w:bodyDiv w:val="1"/>
      <w:marLeft w:val="0"/>
      <w:marRight w:val="0"/>
      <w:marTop w:val="0"/>
      <w:marBottom w:val="0"/>
      <w:divBdr>
        <w:top w:val="none" w:sz="0" w:space="0" w:color="auto"/>
        <w:left w:val="none" w:sz="0" w:space="0" w:color="auto"/>
        <w:bottom w:val="none" w:sz="0" w:space="0" w:color="auto"/>
        <w:right w:val="none" w:sz="0" w:space="0" w:color="auto"/>
      </w:divBdr>
    </w:div>
    <w:div w:id="2049378220">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www.fma-li.li/en/fma/data-protection/fma-privacy-policy.html"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fma-li.li/files/list/fma-guidelines-2020-6-outsourcing.pdf"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ma-li.li/files/list/fma-guidelines-2020-6-outsourcing.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fma-li.li/files/list/fma-guidelines-2020-6-outsourcing.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fma-li.li/files/list/fma-guidelines-2020-6-outsourcing.pdf"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s://www.fma-li.li/files/list/fma-wegleitung-2017-20-en.pdf" TargetMode="External"/><Relationship Id="rId1" Type="http://schemas.openxmlformats.org/officeDocument/2006/relationships/hyperlink" Target="https://www.fma-li.li/files/list/fma-wegleitung-grundung-eines-vu-en-final.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4C4E86001C14B3A9366217FB2AE5C4B"/>
        <w:category>
          <w:name w:val="Allgemein"/>
          <w:gallery w:val="placeholder"/>
        </w:category>
        <w:types>
          <w:type w:val="bbPlcHdr"/>
        </w:types>
        <w:behaviors>
          <w:behavior w:val="content"/>
        </w:behaviors>
        <w:guid w:val="{6D357C22-004C-419E-BF4C-CF244A76D190}"/>
      </w:docPartPr>
      <w:docPartBody>
        <w:p w:rsidR="0039017B" w:rsidRDefault="007829FF" w:rsidP="007829FF">
          <w:pPr>
            <w:pStyle w:val="74C4E86001C14B3A9366217FB2AE5C4B"/>
          </w:pPr>
          <w:r w:rsidRPr="00C97560">
            <w:rPr>
              <w:rFonts w:cs="Arial"/>
              <w:szCs w:val="20"/>
            </w:rPr>
            <w:t>__________</w:t>
          </w:r>
          <w:r>
            <w:rPr>
              <w:rFonts w:cs="Arial"/>
              <w:szCs w:val="20"/>
            </w:rPr>
            <w:t>________</w:t>
          </w:r>
          <w:r w:rsidRPr="00C97560">
            <w:rPr>
              <w:rFonts w:cs="Arial"/>
              <w:szCs w:val="20"/>
            </w:rPr>
            <w:t>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29FF"/>
    <w:rsid w:val="00014540"/>
    <w:rsid w:val="002031D8"/>
    <w:rsid w:val="0021313B"/>
    <w:rsid w:val="00272970"/>
    <w:rsid w:val="00347F4F"/>
    <w:rsid w:val="0039017B"/>
    <w:rsid w:val="003F3D16"/>
    <w:rsid w:val="003F5898"/>
    <w:rsid w:val="00553E5B"/>
    <w:rsid w:val="00593C47"/>
    <w:rsid w:val="007829FF"/>
    <w:rsid w:val="0085681E"/>
    <w:rsid w:val="009B22C7"/>
    <w:rsid w:val="00AD7E00"/>
    <w:rsid w:val="00BF3E48"/>
    <w:rsid w:val="00C43FB6"/>
    <w:rsid w:val="00CC0C45"/>
    <w:rsid w:val="00D01B05"/>
    <w:rsid w:val="00D672AF"/>
    <w:rsid w:val="00DF7702"/>
    <w:rsid w:val="00E57792"/>
    <w:rsid w:val="00F6630F"/>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CH" w:eastAsia="de-CH"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74C4E86001C14B3A9366217FB2AE5C4B">
    <w:name w:val="74C4E86001C14B3A9366217FB2AE5C4B"/>
    <w:rsid w:val="007829FF"/>
  </w:style>
  <w:style w:type="paragraph" w:customStyle="1" w:styleId="93D215A9BCAA431C946D736815F7E632">
    <w:name w:val="93D215A9BCAA431C946D736815F7E632"/>
    <w:rsid w:val="007829FF"/>
  </w:style>
  <w:style w:type="paragraph" w:customStyle="1" w:styleId="56E558D201F04E28A32A3625F366D218">
    <w:name w:val="56E558D201F04E28A32A3625F366D218"/>
    <w:rsid w:val="007829FF"/>
  </w:style>
  <w:style w:type="paragraph" w:customStyle="1" w:styleId="02DF2095E16B4D47AC8FB46D3CD600AB">
    <w:name w:val="02DF2095E16B4D47AC8FB46D3CD600AB"/>
    <w:rsid w:val="00F6630F"/>
  </w:style>
  <w:style w:type="paragraph" w:customStyle="1" w:styleId="0D8D7593528142BAB0857006F8DC2450">
    <w:name w:val="0D8D7593528142BAB0857006F8DC2450"/>
    <w:rsid w:val="00F6630F"/>
  </w:style>
  <w:style w:type="paragraph" w:customStyle="1" w:styleId="86A15F57795747419D3F4DDAD0989F33">
    <w:name w:val="86A15F57795747419D3F4DDAD0989F33"/>
    <w:rsid w:val="00F6630F"/>
  </w:style>
  <w:style w:type="paragraph" w:customStyle="1" w:styleId="A018CD18A9DB4FE5BFBDBC9145209819">
    <w:name w:val="A018CD18A9DB4FE5BFBDBC9145209819"/>
    <w:rsid w:val="00F6630F"/>
  </w:style>
  <w:style w:type="paragraph" w:customStyle="1" w:styleId="F1257C6D821A480289035FCD3E31EB47">
    <w:name w:val="F1257C6D821A480289035FCD3E31EB47"/>
    <w:rsid w:val="00F6630F"/>
  </w:style>
  <w:style w:type="paragraph" w:customStyle="1" w:styleId="A0CA94BFDB854E1AA0334B9222A829AA">
    <w:name w:val="A0CA94BFDB854E1AA0334B9222A829AA"/>
    <w:rsid w:val="00F6630F"/>
  </w:style>
  <w:style w:type="paragraph" w:customStyle="1" w:styleId="9C9B7B35C4AD462A92F9E3155019EFFD">
    <w:name w:val="9C9B7B35C4AD462A92F9E3155019EFFD"/>
    <w:rsid w:val="00F6630F"/>
  </w:style>
  <w:style w:type="paragraph" w:customStyle="1" w:styleId="326555F8B32B4670BAB73852478A9877">
    <w:name w:val="326555F8B32B4670BAB73852478A9877"/>
    <w:rsid w:val="009B22C7"/>
  </w:style>
  <w:style w:type="paragraph" w:customStyle="1" w:styleId="5AF1CD67BBCB403E95479C2B7F6B0CBC">
    <w:name w:val="5AF1CD67BBCB403E95479C2B7F6B0CBC"/>
    <w:rsid w:val="009B22C7"/>
  </w:style>
  <w:style w:type="paragraph" w:customStyle="1" w:styleId="BF3C308860D84DAE87CEF248D26A9176">
    <w:name w:val="BF3C308860D84DAE87CEF248D26A9176"/>
    <w:rsid w:val="009B22C7"/>
  </w:style>
  <w:style w:type="paragraph" w:customStyle="1" w:styleId="D69684936C6E453EB679E19097148305">
    <w:name w:val="D69684936C6E453EB679E19097148305"/>
    <w:rsid w:val="009B22C7"/>
  </w:style>
  <w:style w:type="paragraph" w:customStyle="1" w:styleId="8FD085707A8C42D580BB5EB273BDE93D">
    <w:name w:val="8FD085707A8C42D580BB5EB273BDE93D"/>
    <w:rsid w:val="009B22C7"/>
  </w:style>
  <w:style w:type="paragraph" w:customStyle="1" w:styleId="F4ADD5A44612454F8504D924C6428C7A">
    <w:name w:val="F4ADD5A44612454F8504D924C6428C7A"/>
    <w:rsid w:val="009B22C7"/>
  </w:style>
  <w:style w:type="paragraph" w:customStyle="1" w:styleId="3F3CDEABA652421FAC0A6EDAB4DCE273">
    <w:name w:val="3F3CDEABA652421FAC0A6EDAB4DCE273"/>
    <w:rsid w:val="009B22C7"/>
  </w:style>
  <w:style w:type="paragraph" w:customStyle="1" w:styleId="9D7E01773E1444CDAC2F36AF3DA27E91">
    <w:name w:val="9D7E01773E1444CDAC2F36AF3DA27E91"/>
    <w:rsid w:val="009B22C7"/>
  </w:style>
  <w:style w:type="paragraph" w:customStyle="1" w:styleId="9918366CA19A4665BAD5A194104FAB29">
    <w:name w:val="9918366CA19A4665BAD5A194104FAB29"/>
    <w:rsid w:val="009B22C7"/>
  </w:style>
  <w:style w:type="paragraph" w:customStyle="1" w:styleId="0ED05760736A4154A3AAE90233C5D0E1">
    <w:name w:val="0ED05760736A4154A3AAE90233C5D0E1"/>
    <w:rsid w:val="009B22C7"/>
  </w:style>
  <w:style w:type="paragraph" w:customStyle="1" w:styleId="01669202065342EE8B54D928FE18AB44">
    <w:name w:val="01669202065342EE8B54D928FE18AB44"/>
    <w:rsid w:val="009B22C7"/>
  </w:style>
  <w:style w:type="paragraph" w:customStyle="1" w:styleId="18627FAE00E040FAAD78BD5F5651DBFF">
    <w:name w:val="18627FAE00E040FAAD78BD5F5651DBFF"/>
    <w:rsid w:val="009B22C7"/>
  </w:style>
  <w:style w:type="paragraph" w:customStyle="1" w:styleId="2A79023B149740C88F4EC772336054B7">
    <w:name w:val="2A79023B149740C88F4EC772336054B7"/>
    <w:rsid w:val="009B22C7"/>
  </w:style>
  <w:style w:type="paragraph" w:customStyle="1" w:styleId="4CE08824ABB6428DB3C3ABEDE562BB20">
    <w:name w:val="4CE08824ABB6428DB3C3ABEDE562BB20"/>
    <w:rsid w:val="009B22C7"/>
  </w:style>
  <w:style w:type="paragraph" w:customStyle="1" w:styleId="7854B51757D14CFEB69F6451B6DDD285">
    <w:name w:val="7854B51757D14CFEB69F6451B6DDD285"/>
    <w:rsid w:val="009B22C7"/>
  </w:style>
  <w:style w:type="paragraph" w:customStyle="1" w:styleId="B53ACA2C4C6E4791AC5CC8C10DFB8101">
    <w:name w:val="B53ACA2C4C6E4791AC5CC8C10DFB8101"/>
    <w:rsid w:val="009B22C7"/>
  </w:style>
  <w:style w:type="paragraph" w:customStyle="1" w:styleId="37C06D1985B84BA1B2283DC9529C5096">
    <w:name w:val="37C06D1985B84BA1B2283DC9529C5096"/>
    <w:rsid w:val="009B22C7"/>
  </w:style>
  <w:style w:type="paragraph" w:customStyle="1" w:styleId="CA55FF3C12E64EF1B215C68C52AD9424">
    <w:name w:val="CA55FF3C12E64EF1B215C68C52AD9424"/>
    <w:rsid w:val="009B22C7"/>
  </w:style>
  <w:style w:type="paragraph" w:customStyle="1" w:styleId="F2A15E5058CA4E23B117579328634BA0">
    <w:name w:val="F2A15E5058CA4E23B117579328634BA0"/>
    <w:rsid w:val="009B22C7"/>
  </w:style>
  <w:style w:type="paragraph" w:customStyle="1" w:styleId="387D9C33A6984A0A87BCDB044089928E">
    <w:name w:val="387D9C33A6984A0A87BCDB044089928E"/>
    <w:rsid w:val="009B22C7"/>
  </w:style>
  <w:style w:type="paragraph" w:customStyle="1" w:styleId="6368E1B898B84DF79EE51DC15CAD5698">
    <w:name w:val="6368E1B898B84DF79EE51DC15CAD5698"/>
    <w:rsid w:val="003F5898"/>
  </w:style>
  <w:style w:type="paragraph" w:customStyle="1" w:styleId="B2507A7F1F35403C8CA0A8D35D806689">
    <w:name w:val="B2507A7F1F35403C8CA0A8D35D806689"/>
    <w:rsid w:val="003F5898"/>
  </w:style>
  <w:style w:type="paragraph" w:customStyle="1" w:styleId="06AE1DF4EAFE4DB6AC06FE2BE9DB632B">
    <w:name w:val="06AE1DF4EAFE4DB6AC06FE2BE9DB632B"/>
    <w:rsid w:val="003F5898"/>
  </w:style>
  <w:style w:type="paragraph" w:customStyle="1" w:styleId="BE73D6E0FECB49479AA14264526D9D01">
    <w:name w:val="BE73D6E0FECB49479AA14264526D9D01"/>
    <w:rsid w:val="003F5898"/>
  </w:style>
  <w:style w:type="paragraph" w:customStyle="1" w:styleId="7C2A7DE3D69A419493EF3AA76C519617">
    <w:name w:val="7C2A7DE3D69A419493EF3AA76C519617"/>
    <w:rsid w:val="003F5898"/>
  </w:style>
  <w:style w:type="paragraph" w:customStyle="1" w:styleId="FF8638B309FA4352A01F34151B0E2A96">
    <w:name w:val="FF8638B309FA4352A01F34151B0E2A96"/>
    <w:rsid w:val="003F5898"/>
  </w:style>
  <w:style w:type="paragraph" w:customStyle="1" w:styleId="5F08FD542F434663924BA7AC9F3980A0">
    <w:name w:val="5F08FD542F434663924BA7AC9F3980A0"/>
    <w:rsid w:val="003F5898"/>
  </w:style>
  <w:style w:type="paragraph" w:customStyle="1" w:styleId="A627D2227CE0415B8A83AE2FD5B8F788">
    <w:name w:val="A627D2227CE0415B8A83AE2FD5B8F788"/>
    <w:rsid w:val="003F5898"/>
  </w:style>
  <w:style w:type="paragraph" w:customStyle="1" w:styleId="15EFE34C410442428983DA09F4964630">
    <w:name w:val="15EFE34C410442428983DA09F4964630"/>
    <w:rsid w:val="00D672AF"/>
  </w:style>
  <w:style w:type="paragraph" w:customStyle="1" w:styleId="0F0DC02527184AEB9D019707649BB78E">
    <w:name w:val="0F0DC02527184AEB9D019707649BB78E"/>
    <w:rsid w:val="00D672AF"/>
  </w:style>
  <w:style w:type="paragraph" w:customStyle="1" w:styleId="3CE6C52083084F8FBDA7E2CB78676A26">
    <w:name w:val="3CE6C52083084F8FBDA7E2CB78676A26"/>
    <w:rsid w:val="00D672AF"/>
  </w:style>
  <w:style w:type="paragraph" w:customStyle="1" w:styleId="A40B20CD2CD748969296E0A50DE933B4">
    <w:name w:val="A40B20CD2CD748969296E0A50DE933B4"/>
    <w:rsid w:val="00D672AF"/>
  </w:style>
  <w:style w:type="paragraph" w:customStyle="1" w:styleId="314A76C56E8F4352A4633B63931D982D">
    <w:name w:val="314A76C56E8F4352A4633B63931D982D"/>
    <w:rsid w:val="00D672AF"/>
  </w:style>
  <w:style w:type="paragraph" w:customStyle="1" w:styleId="6033FCB0C1B340CFBED96A8DCD974E62">
    <w:name w:val="6033FCB0C1B340CFBED96A8DCD974E62"/>
    <w:rsid w:val="00D672AF"/>
  </w:style>
  <w:style w:type="paragraph" w:customStyle="1" w:styleId="D64635BDCDDD40C0972D2EAFC99EB500">
    <w:name w:val="D64635BDCDDD40C0972D2EAFC99EB500"/>
    <w:rsid w:val="00D672AF"/>
  </w:style>
  <w:style w:type="paragraph" w:customStyle="1" w:styleId="822F403F79414A59A81BD83F1F8FF991">
    <w:name w:val="822F403F79414A59A81BD83F1F8FF991"/>
    <w:rsid w:val="00D672AF"/>
  </w:style>
  <w:style w:type="paragraph" w:customStyle="1" w:styleId="075CFEACCA9E4F97A1A64ADAD40115B3">
    <w:name w:val="075CFEACCA9E4F97A1A64ADAD40115B3"/>
    <w:rsid w:val="00D672AF"/>
  </w:style>
  <w:style w:type="paragraph" w:customStyle="1" w:styleId="AC72D970DFA349829C092410246DEA17">
    <w:name w:val="AC72D970DFA349829C092410246DEA17"/>
    <w:rsid w:val="00D672AF"/>
  </w:style>
  <w:style w:type="character" w:styleId="Platzhaltertext">
    <w:name w:val="Placeholder Text"/>
    <w:basedOn w:val="Absatz-Standardschriftart"/>
    <w:uiPriority w:val="99"/>
    <w:semiHidden/>
    <w:rsid w:val="00593C47"/>
    <w:rPr>
      <w:color w:val="808080"/>
    </w:rPr>
  </w:style>
  <w:style w:type="paragraph" w:customStyle="1" w:styleId="2325244118424F12AE9A1B6409B45487">
    <w:name w:val="2325244118424F12AE9A1B6409B45487"/>
    <w:rsid w:val="00BF3E48"/>
  </w:style>
  <w:style w:type="paragraph" w:customStyle="1" w:styleId="812DEFC7FEB64679B5B295518D63E54D">
    <w:name w:val="812DEFC7FEB64679B5B295518D63E54D"/>
    <w:rsid w:val="00BF3E48"/>
  </w:style>
  <w:style w:type="paragraph" w:customStyle="1" w:styleId="85A5AC2B41BF41B38925E42748C6A755">
    <w:name w:val="85A5AC2B41BF41B38925E42748C6A755"/>
    <w:rsid w:val="00BF3E48"/>
  </w:style>
  <w:style w:type="paragraph" w:customStyle="1" w:styleId="562C292FA4F042B3B43827A54FBCF576">
    <w:name w:val="562C292FA4F042B3B43827A54FBCF576"/>
    <w:rsid w:val="00BF3E48"/>
  </w:style>
  <w:style w:type="paragraph" w:customStyle="1" w:styleId="1D01242CDD8D4B2DA56FCD2D28DF0A68">
    <w:name w:val="1D01242CDD8D4B2DA56FCD2D28DF0A68"/>
    <w:rsid w:val="00BF3E48"/>
  </w:style>
  <w:style w:type="paragraph" w:customStyle="1" w:styleId="A278C12D7E6740CABB46EFB7E438E2BD">
    <w:name w:val="A278C12D7E6740CABB46EFB7E438E2BD"/>
    <w:rsid w:val="00BF3E48"/>
  </w:style>
  <w:style w:type="paragraph" w:customStyle="1" w:styleId="98D889039A4A42F29F379041BBE1C201">
    <w:name w:val="98D889039A4A42F29F379041BBE1C201"/>
    <w:rsid w:val="00BF3E48"/>
  </w:style>
  <w:style w:type="paragraph" w:customStyle="1" w:styleId="5B2D512B35DD443DB867CED503830F0A">
    <w:name w:val="5B2D512B35DD443DB867CED503830F0A"/>
    <w:rsid w:val="00BF3E48"/>
  </w:style>
  <w:style w:type="paragraph" w:customStyle="1" w:styleId="74086B17868F4772B80B7EA89207E437">
    <w:name w:val="74086B17868F4772B80B7EA89207E437"/>
    <w:rsid w:val="00BF3E48"/>
  </w:style>
  <w:style w:type="paragraph" w:customStyle="1" w:styleId="17626BCF2991477985704E525B614AA1">
    <w:name w:val="17626BCF2991477985704E525B614AA1"/>
    <w:rsid w:val="00BF3E48"/>
  </w:style>
  <w:style w:type="paragraph" w:customStyle="1" w:styleId="D7DCF9CF622E4FF49070262B8D17F2CF">
    <w:name w:val="D7DCF9CF622E4FF49070262B8D17F2CF"/>
    <w:rsid w:val="00BF3E48"/>
  </w:style>
  <w:style w:type="paragraph" w:customStyle="1" w:styleId="33510D9AF9A042D9901C4105177C1A7A">
    <w:name w:val="33510D9AF9A042D9901C4105177C1A7A"/>
    <w:rsid w:val="00593C47"/>
  </w:style>
  <w:style w:type="paragraph" w:customStyle="1" w:styleId="1C5F37F2245D4420B3C6E7245408D0D8">
    <w:name w:val="1C5F37F2245D4420B3C6E7245408D0D8"/>
    <w:rsid w:val="00593C47"/>
  </w:style>
  <w:style w:type="paragraph" w:customStyle="1" w:styleId="2A554A772C284061A8419B987A012496">
    <w:name w:val="2A554A772C284061A8419B987A012496"/>
    <w:rsid w:val="00593C47"/>
  </w:style>
  <w:style w:type="paragraph" w:customStyle="1" w:styleId="1162E13A8D2A47BD873B015BDC9E6DEB">
    <w:name w:val="1162E13A8D2A47BD873B015BDC9E6DEB"/>
    <w:rsid w:val="00593C47"/>
  </w:style>
  <w:style w:type="paragraph" w:customStyle="1" w:styleId="55E4B6B48C2C462C9A89004FD5C72548">
    <w:name w:val="55E4B6B48C2C462C9A89004FD5C72548"/>
    <w:rsid w:val="00593C47"/>
  </w:style>
  <w:style w:type="paragraph" w:customStyle="1" w:styleId="59A1EC966D164A3388288E3FCFAE5AD8">
    <w:name w:val="59A1EC966D164A3388288E3FCFAE5AD8"/>
    <w:rsid w:val="00593C47"/>
  </w:style>
  <w:style w:type="paragraph" w:customStyle="1" w:styleId="C861E095DE4F4CBAB06E42209C50B63A">
    <w:name w:val="C861E095DE4F4CBAB06E42209C50B63A"/>
    <w:rsid w:val="00593C47"/>
  </w:style>
  <w:style w:type="paragraph" w:customStyle="1" w:styleId="A57BEC7E204A4EDFB449F6EC6463926F">
    <w:name w:val="A57BEC7E204A4EDFB449F6EC6463926F"/>
    <w:rsid w:val="00593C47"/>
  </w:style>
  <w:style w:type="paragraph" w:customStyle="1" w:styleId="C277B5E374B04BCDAD519A474C51E755">
    <w:name w:val="C277B5E374B04BCDAD519A474C51E755"/>
    <w:rsid w:val="00593C47"/>
  </w:style>
  <w:style w:type="paragraph" w:customStyle="1" w:styleId="71B0A03774FF49A699FE370DE19D983C">
    <w:name w:val="71B0A03774FF49A699FE370DE19D983C"/>
    <w:rsid w:val="00593C47"/>
  </w:style>
  <w:style w:type="paragraph" w:customStyle="1" w:styleId="E574AB4D359F487C8623ED51FD6221BC">
    <w:name w:val="E574AB4D359F487C8623ED51FD6221BC"/>
    <w:rsid w:val="00593C47"/>
  </w:style>
  <w:style w:type="paragraph" w:customStyle="1" w:styleId="A65C607D1BB4411890898FF4F501C7FB">
    <w:name w:val="A65C607D1BB4411890898FF4F501C7FB"/>
    <w:rsid w:val="00593C47"/>
  </w:style>
  <w:style w:type="paragraph" w:customStyle="1" w:styleId="A08DA633B5F040488124C3DD86A07FAC">
    <w:name w:val="A08DA633B5F040488124C3DD86A07FAC"/>
    <w:rsid w:val="00593C47"/>
  </w:style>
  <w:style w:type="paragraph" w:customStyle="1" w:styleId="13034A52087A42918BCC6864BC8E86F0">
    <w:name w:val="13034A52087A42918BCC6864BC8E86F0"/>
    <w:rsid w:val="00593C47"/>
  </w:style>
  <w:style w:type="paragraph" w:customStyle="1" w:styleId="A398B37BF31241C6A13686A1937C4639">
    <w:name w:val="A398B37BF31241C6A13686A1937C4639"/>
    <w:rsid w:val="00593C47"/>
  </w:style>
  <w:style w:type="paragraph" w:customStyle="1" w:styleId="E8E8CDC507374DC7A64D690B131B3178">
    <w:name w:val="E8E8CDC507374DC7A64D690B131B3178"/>
    <w:rsid w:val="00593C47"/>
  </w:style>
  <w:style w:type="paragraph" w:customStyle="1" w:styleId="BDD0223DC3A7446AA69501FD45832B41">
    <w:name w:val="BDD0223DC3A7446AA69501FD45832B41"/>
    <w:rsid w:val="00593C47"/>
  </w:style>
  <w:style w:type="paragraph" w:customStyle="1" w:styleId="D8DE2CCBA7A644F58AB8EAB3A23E495B">
    <w:name w:val="D8DE2CCBA7A644F58AB8EAB3A23E495B"/>
    <w:rsid w:val="00593C47"/>
  </w:style>
  <w:style w:type="paragraph" w:customStyle="1" w:styleId="264703F2025E4F43965581E1867F2BF1">
    <w:name w:val="264703F2025E4F43965581E1867F2BF1"/>
    <w:rsid w:val="00593C47"/>
  </w:style>
  <w:style w:type="paragraph" w:customStyle="1" w:styleId="408E44B211F94BDBA9CDD30F9DF243F1">
    <w:name w:val="408E44B211F94BDBA9CDD30F9DF243F1"/>
    <w:rsid w:val="00593C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AF9B44-70EB-425B-AA82-60B074C4E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1742</Words>
  <Characters>10978</Characters>
  <Application>Microsoft Office Word</Application>
  <DocSecurity>0</DocSecurity>
  <Lines>91</Lines>
  <Paragraphs>25</Paragraphs>
  <ScaleCrop>false</ScaleCrop>
  <HeadingPairs>
    <vt:vector size="2" baseType="variant">
      <vt:variant>
        <vt:lpstr>Titel</vt:lpstr>
      </vt:variant>
      <vt:variant>
        <vt:i4>1</vt:i4>
      </vt:variant>
    </vt:vector>
  </HeadingPairs>
  <TitlesOfParts>
    <vt:vector size="1" baseType="lpstr">
      <vt:lpstr>Mitteilung-Vorlage</vt:lpstr>
    </vt:vector>
  </TitlesOfParts>
  <Company>FMA</Company>
  <LinksUpToDate>false</LinksUpToDate>
  <CharactersWithSpaces>12695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Mitteilung-Vorlage</dc:title>
  <dc:creator>Willi Matthias</dc:creator>
  <cp:lastModifiedBy>Risch Alessia</cp:lastModifiedBy>
  <cp:revision>124</cp:revision>
  <cp:lastPrinted>2017-09-19T13:20:00Z</cp:lastPrinted>
  <dcterms:created xsi:type="dcterms:W3CDTF">2019-05-29T11:28:00Z</dcterms:created>
  <dcterms:modified xsi:type="dcterms:W3CDTF">2025-02-10T16:37:00Z</dcterms:modified>
</cp:coreProperties>
</file>