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D2" w:rsidRDefault="00767131">
      <w:pPr>
        <w:spacing w:before="6" w:line="370" w:lineRule="exact"/>
        <w:jc w:val="center"/>
        <w:textAlignment w:val="baseline"/>
        <w:rPr>
          <w:rFonts w:ascii="Arial" w:eastAsia="Arial" w:hAnsi="Arial"/>
          <w:b/>
          <w:color w:val="000000"/>
          <w:sz w:val="32"/>
          <w:lang w:val="de-DE"/>
        </w:rPr>
      </w:pPr>
      <w:r>
        <w:rPr>
          <w:rFonts w:ascii="Arial" w:eastAsia="Arial" w:hAnsi="Arial"/>
          <w:b/>
          <w:color w:val="000000"/>
          <w:sz w:val="32"/>
          <w:lang w:val="de-DE"/>
        </w:rPr>
        <w:t xml:space="preserve">Erklärung der Verwahrstelle </w:t>
      </w:r>
      <w:r>
        <w:rPr>
          <w:rFonts w:ascii="Arial" w:eastAsia="Arial" w:hAnsi="Arial"/>
          <w:b/>
          <w:color w:val="000000"/>
          <w:sz w:val="32"/>
          <w:lang w:val="de-DE"/>
        </w:rPr>
        <w:br/>
        <w:t xml:space="preserve">(Art. 7 Abs. 1 Bst. l und Art. </w:t>
      </w:r>
      <w:r w:rsidR="00310D1A">
        <w:rPr>
          <w:rFonts w:ascii="Arial" w:eastAsia="Arial" w:hAnsi="Arial"/>
          <w:b/>
          <w:color w:val="000000"/>
          <w:sz w:val="32"/>
          <w:lang w:val="de-DE"/>
        </w:rPr>
        <w:t xml:space="preserve">47 </w:t>
      </w:r>
      <w:proofErr w:type="spellStart"/>
      <w:r w:rsidR="00310D1A">
        <w:rPr>
          <w:rFonts w:ascii="Arial" w:eastAsia="Arial" w:hAnsi="Arial"/>
          <w:b/>
          <w:color w:val="000000"/>
          <w:sz w:val="32"/>
          <w:lang w:val="de-DE"/>
        </w:rPr>
        <w:t>ff.</w:t>
      </w:r>
      <w:r>
        <w:rPr>
          <w:rFonts w:ascii="Arial" w:eastAsia="Arial" w:hAnsi="Arial"/>
          <w:b/>
          <w:color w:val="000000"/>
          <w:sz w:val="32"/>
          <w:lang w:val="de-DE"/>
        </w:rPr>
        <w:t>PFG</w:t>
      </w:r>
      <w:proofErr w:type="spellEnd"/>
      <w:r>
        <w:rPr>
          <w:rFonts w:ascii="Arial" w:eastAsia="Arial" w:hAnsi="Arial"/>
          <w:b/>
          <w:color w:val="000000"/>
          <w:sz w:val="32"/>
          <w:lang w:val="de-DE"/>
        </w:rPr>
        <w:t>)</w:t>
      </w:r>
    </w:p>
    <w:p w:rsidR="00F67CD2" w:rsidRDefault="00767131">
      <w:pPr>
        <w:spacing w:before="1120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Im Zusammenhang mit dem Gesuch der </w:t>
      </w:r>
      <w:r>
        <w:rPr>
          <w:rFonts w:ascii="Arial" w:eastAsia="Arial" w:hAnsi="Arial"/>
          <w:b/>
          <w:color w:val="000000"/>
          <w:lang w:val="de-DE"/>
        </w:rPr>
        <w:t xml:space="preserve">[Name Gesuchsteller] </w:t>
      </w:r>
      <w:r>
        <w:rPr>
          <w:rFonts w:ascii="Arial" w:eastAsia="Arial" w:hAnsi="Arial"/>
          <w:color w:val="000000"/>
          <w:lang w:val="de-DE"/>
        </w:rPr>
        <w:t>zur Erlangung einer Bewilli</w:t>
      </w:r>
      <w:r>
        <w:rPr>
          <w:rFonts w:ascii="Arial" w:eastAsia="Arial" w:hAnsi="Arial"/>
          <w:color w:val="000000"/>
          <w:lang w:val="de-DE"/>
        </w:rPr>
        <w:softHyphen/>
        <w:t xml:space="preserve">gung nach dem liechtensteinischen Pensionsfondsgesetz (PFG) geben wir, die </w:t>
      </w:r>
      <w:r>
        <w:rPr>
          <w:rFonts w:ascii="Arial" w:eastAsia="Arial" w:hAnsi="Arial"/>
          <w:b/>
          <w:color w:val="000000"/>
          <w:lang w:val="de-DE"/>
        </w:rPr>
        <w:t>[Name, Ad</w:t>
      </w:r>
      <w:r>
        <w:rPr>
          <w:rFonts w:ascii="Arial" w:eastAsia="Arial" w:hAnsi="Arial"/>
          <w:b/>
          <w:color w:val="000000"/>
          <w:lang w:val="de-DE"/>
        </w:rPr>
        <w:softHyphen/>
        <w:t xml:space="preserve">resse Verwahrstelle] </w:t>
      </w:r>
      <w:r>
        <w:rPr>
          <w:rFonts w:ascii="Arial" w:eastAsia="Arial" w:hAnsi="Arial"/>
          <w:color w:val="000000"/>
          <w:lang w:val="de-DE"/>
        </w:rPr>
        <w:t xml:space="preserve">als vorgesehene Verwahrstelle nach Art. 7 Abs. 1 Bst. l und Art. </w:t>
      </w:r>
      <w:r w:rsidR="00310D1A">
        <w:rPr>
          <w:rFonts w:ascii="Arial" w:eastAsia="Arial" w:hAnsi="Arial"/>
          <w:color w:val="000000"/>
          <w:lang w:val="de-DE"/>
        </w:rPr>
        <w:t>47 ff.</w:t>
      </w:r>
      <w:r w:rsidR="00D107AF">
        <w:rPr>
          <w:rFonts w:ascii="Arial" w:eastAsia="Arial" w:hAnsi="Arial"/>
          <w:color w:val="000000"/>
          <w:lang w:val="de-DE"/>
        </w:rPr>
        <w:t xml:space="preserve"> </w:t>
      </w:r>
      <w:r>
        <w:rPr>
          <w:rFonts w:ascii="Arial" w:eastAsia="Arial" w:hAnsi="Arial"/>
          <w:color w:val="000000"/>
          <w:lang w:val="de-DE"/>
        </w:rPr>
        <w:t>PFG gegenüber der Finanzmarktaufsicht (FMA) Liechtenstein nachstehende Erklärung ab:</w:t>
      </w:r>
    </w:p>
    <w:p w:rsidR="00F67CD2" w:rsidRDefault="00767131">
      <w:pPr>
        <w:numPr>
          <w:ilvl w:val="0"/>
          <w:numId w:val="1"/>
        </w:numPr>
        <w:spacing w:before="254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Bei der </w:t>
      </w:r>
      <w:r>
        <w:rPr>
          <w:rFonts w:ascii="Arial" w:eastAsia="Arial" w:hAnsi="Arial"/>
          <w:b/>
          <w:color w:val="000000"/>
          <w:lang w:val="de-DE"/>
        </w:rPr>
        <w:t xml:space="preserve">[Name Verwahrstelle] </w:t>
      </w:r>
      <w:r>
        <w:rPr>
          <w:rFonts w:ascii="Arial" w:eastAsia="Arial" w:hAnsi="Arial"/>
          <w:color w:val="000000"/>
          <w:lang w:val="de-DE"/>
        </w:rPr>
        <w:t xml:space="preserve">handelt es sich um eine </w:t>
      </w:r>
      <w:r>
        <w:rPr>
          <w:rFonts w:ascii="Arial" w:eastAsia="Arial" w:hAnsi="Arial"/>
          <w:b/>
          <w:color w:val="000000"/>
          <w:lang w:val="de-DE"/>
        </w:rPr>
        <w:t>[Bank</w:t>
      </w:r>
      <w:r>
        <w:rPr>
          <w:rFonts w:ascii="Arial" w:eastAsia="Arial" w:hAnsi="Arial"/>
          <w:color w:val="000000"/>
          <w:lang w:val="de-DE"/>
        </w:rPr>
        <w:t xml:space="preserve">, welche </w:t>
      </w:r>
      <w:proofErr w:type="spellStart"/>
      <w:r>
        <w:rPr>
          <w:rFonts w:ascii="Arial" w:eastAsia="Arial" w:hAnsi="Arial"/>
          <w:color w:val="000000"/>
          <w:lang w:val="de-DE"/>
        </w:rPr>
        <w:t>gemäss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 </w:t>
      </w:r>
      <w:r>
        <w:rPr>
          <w:rFonts w:ascii="Arial" w:eastAsia="Arial" w:hAnsi="Arial"/>
          <w:b/>
          <w:color w:val="000000"/>
          <w:lang w:val="de-DE"/>
        </w:rPr>
        <w:t xml:space="preserve">[für </w:t>
      </w:r>
      <w:r w:rsidR="00D107AF">
        <w:rPr>
          <w:rFonts w:ascii="Arial" w:eastAsia="Arial" w:hAnsi="Arial"/>
          <w:b/>
          <w:color w:val="000000"/>
          <w:lang w:val="de-DE"/>
        </w:rPr>
        <w:t>EU-</w:t>
      </w:r>
      <w:r>
        <w:rPr>
          <w:rFonts w:ascii="Arial" w:eastAsia="Arial" w:hAnsi="Arial"/>
          <w:b/>
          <w:color w:val="000000"/>
          <w:lang w:val="de-DE"/>
        </w:rPr>
        <w:t>Banken: Richtlinie</w:t>
      </w:r>
      <w:r w:rsidR="0032124C">
        <w:rPr>
          <w:rFonts w:ascii="Arial" w:eastAsia="Arial" w:hAnsi="Arial"/>
          <w:b/>
          <w:color w:val="000000"/>
          <w:lang w:val="de-DE"/>
        </w:rPr>
        <w:t xml:space="preserve"> (EU)</w:t>
      </w:r>
      <w:r>
        <w:rPr>
          <w:rFonts w:ascii="Arial" w:eastAsia="Arial" w:hAnsi="Arial"/>
          <w:b/>
          <w:color w:val="000000"/>
          <w:lang w:val="de-DE"/>
        </w:rPr>
        <w:t xml:space="preserve"> </w:t>
      </w:r>
      <w:r w:rsidR="0032124C">
        <w:rPr>
          <w:rFonts w:ascii="Arial" w:eastAsia="Arial" w:hAnsi="Arial"/>
          <w:b/>
          <w:color w:val="000000"/>
          <w:lang w:val="de-DE"/>
        </w:rPr>
        <w:t>2013</w:t>
      </w:r>
      <w:r>
        <w:rPr>
          <w:rFonts w:ascii="Arial" w:eastAsia="Arial" w:hAnsi="Arial"/>
          <w:b/>
          <w:color w:val="000000"/>
          <w:lang w:val="de-DE"/>
        </w:rPr>
        <w:t>/</w:t>
      </w:r>
      <w:r w:rsidR="0032124C">
        <w:rPr>
          <w:rFonts w:ascii="Arial" w:eastAsia="Arial" w:hAnsi="Arial"/>
          <w:b/>
          <w:color w:val="000000"/>
          <w:lang w:val="de-DE"/>
        </w:rPr>
        <w:t>36</w:t>
      </w:r>
      <w:r>
        <w:rPr>
          <w:rFonts w:ascii="Arial" w:eastAsia="Arial" w:hAnsi="Arial"/>
          <w:b/>
          <w:color w:val="000000"/>
          <w:lang w:val="de-DE"/>
        </w:rPr>
        <w:t xml:space="preserve">/ bzw. </w:t>
      </w:r>
      <w:r w:rsidR="00363256">
        <w:rPr>
          <w:rFonts w:ascii="Arial" w:eastAsia="Arial" w:hAnsi="Arial"/>
          <w:b/>
          <w:color w:val="000000"/>
          <w:lang w:val="de-DE"/>
        </w:rPr>
        <w:t xml:space="preserve">Richtlinie (EU) </w:t>
      </w:r>
      <w:r>
        <w:rPr>
          <w:rFonts w:ascii="Arial" w:eastAsia="Arial" w:hAnsi="Arial"/>
          <w:b/>
          <w:color w:val="000000"/>
          <w:lang w:val="de-DE"/>
        </w:rPr>
        <w:t>20</w:t>
      </w:r>
      <w:r w:rsidR="00363256">
        <w:rPr>
          <w:rFonts w:ascii="Arial" w:eastAsia="Arial" w:hAnsi="Arial"/>
          <w:b/>
          <w:color w:val="000000"/>
          <w:lang w:val="de-DE"/>
        </w:rPr>
        <w:t>1</w:t>
      </w:r>
      <w:r>
        <w:rPr>
          <w:rFonts w:ascii="Arial" w:eastAsia="Arial" w:hAnsi="Arial"/>
          <w:b/>
          <w:color w:val="000000"/>
          <w:lang w:val="de-DE"/>
        </w:rPr>
        <w:t>4/</w:t>
      </w:r>
      <w:r w:rsidR="00363256">
        <w:rPr>
          <w:rFonts w:ascii="Arial" w:eastAsia="Arial" w:hAnsi="Arial"/>
          <w:b/>
          <w:color w:val="000000"/>
          <w:lang w:val="de-DE"/>
        </w:rPr>
        <w:t xml:space="preserve">65, FL Banken: </w:t>
      </w:r>
      <w:proofErr w:type="spellStart"/>
      <w:r w:rsidR="00363256">
        <w:rPr>
          <w:rFonts w:ascii="Arial" w:eastAsia="Arial" w:hAnsi="Arial"/>
          <w:b/>
          <w:color w:val="000000"/>
          <w:lang w:val="de-DE"/>
        </w:rPr>
        <w:t>BankG</w:t>
      </w:r>
      <w:proofErr w:type="spellEnd"/>
      <w:r>
        <w:rPr>
          <w:rFonts w:ascii="Arial" w:eastAsia="Arial" w:hAnsi="Arial"/>
          <w:b/>
          <w:color w:val="000000"/>
          <w:lang w:val="de-DE"/>
        </w:rPr>
        <w:t xml:space="preserve">] </w:t>
      </w:r>
      <w:r>
        <w:rPr>
          <w:rFonts w:ascii="Arial" w:eastAsia="Arial" w:hAnsi="Arial"/>
          <w:color w:val="000000"/>
          <w:lang w:val="de-DE"/>
        </w:rPr>
        <w:t xml:space="preserve">zur Ausübung dieser Tätigkeit </w:t>
      </w:r>
      <w:proofErr w:type="spellStart"/>
      <w:r>
        <w:rPr>
          <w:rFonts w:ascii="Arial" w:eastAsia="Arial" w:hAnsi="Arial"/>
          <w:color w:val="000000"/>
          <w:lang w:val="de-DE"/>
        </w:rPr>
        <w:t>ordnungsgemäss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 zugelassen oder als Verwahrstelle</w:t>
      </w:r>
      <w:r>
        <w:rPr>
          <w:rFonts w:ascii="Arial" w:eastAsia="Arial" w:hAnsi="Arial"/>
          <w:b/>
          <w:color w:val="000000"/>
          <w:lang w:val="de-DE"/>
        </w:rPr>
        <w:t xml:space="preserve"> </w:t>
      </w:r>
      <w:r>
        <w:rPr>
          <w:rFonts w:ascii="Arial" w:eastAsia="Arial" w:hAnsi="Arial"/>
          <w:color w:val="000000"/>
          <w:lang w:val="de-DE"/>
        </w:rPr>
        <w:t xml:space="preserve">anerkannt ist. Die in </w:t>
      </w:r>
      <w:r>
        <w:rPr>
          <w:rFonts w:ascii="Arial" w:eastAsia="Arial" w:hAnsi="Arial"/>
          <w:b/>
          <w:color w:val="000000"/>
          <w:lang w:val="de-DE"/>
        </w:rPr>
        <w:t xml:space="preserve">[Land, in welchem Bewilligung erteilt wurde] </w:t>
      </w:r>
      <w:r>
        <w:rPr>
          <w:rFonts w:ascii="Arial" w:eastAsia="Arial" w:hAnsi="Arial"/>
          <w:color w:val="000000"/>
          <w:lang w:val="de-DE"/>
        </w:rPr>
        <w:t xml:space="preserve">geltenden Vorschriften für </w:t>
      </w:r>
      <w:r>
        <w:rPr>
          <w:rFonts w:ascii="Arial" w:eastAsia="Arial" w:hAnsi="Arial"/>
          <w:b/>
          <w:color w:val="000000"/>
          <w:lang w:val="de-DE"/>
        </w:rPr>
        <w:t>[</w:t>
      </w:r>
      <w:r w:rsidR="00D107AF">
        <w:rPr>
          <w:rFonts w:ascii="Arial" w:eastAsia="Arial" w:hAnsi="Arial"/>
          <w:b/>
          <w:color w:val="000000"/>
          <w:lang w:val="de-DE"/>
        </w:rPr>
        <w:t>Banken</w:t>
      </w:r>
      <w:r>
        <w:rPr>
          <w:rFonts w:ascii="Arial" w:eastAsia="Arial" w:hAnsi="Arial"/>
          <w:b/>
          <w:color w:val="000000"/>
          <w:lang w:val="de-DE"/>
        </w:rPr>
        <w:t xml:space="preserve">] </w:t>
      </w:r>
      <w:r>
        <w:rPr>
          <w:rFonts w:ascii="Arial" w:eastAsia="Arial" w:hAnsi="Arial"/>
          <w:color w:val="000000"/>
          <w:lang w:val="de-DE"/>
        </w:rPr>
        <w:t xml:space="preserve">werden seitens der </w:t>
      </w:r>
      <w:r>
        <w:rPr>
          <w:rFonts w:ascii="Arial" w:eastAsia="Arial" w:hAnsi="Arial"/>
          <w:b/>
          <w:color w:val="000000"/>
          <w:lang w:val="de-DE"/>
        </w:rPr>
        <w:t xml:space="preserve">[Name Verwahrstelle] </w:t>
      </w:r>
      <w:r>
        <w:rPr>
          <w:rFonts w:ascii="Arial" w:eastAsia="Arial" w:hAnsi="Arial"/>
          <w:color w:val="000000"/>
          <w:lang w:val="de-DE"/>
        </w:rPr>
        <w:t>eingehalten.</w:t>
      </w:r>
    </w:p>
    <w:p w:rsidR="00F67CD2" w:rsidRDefault="00767131">
      <w:pPr>
        <w:numPr>
          <w:ilvl w:val="0"/>
          <w:numId w:val="1"/>
        </w:numPr>
        <w:spacing w:before="253" w:after="1175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Wir bestätigen, dass wir die uns von der </w:t>
      </w:r>
      <w:r>
        <w:rPr>
          <w:rFonts w:ascii="Arial" w:eastAsia="Arial" w:hAnsi="Arial"/>
          <w:b/>
          <w:color w:val="000000"/>
          <w:lang w:val="de-DE"/>
        </w:rPr>
        <w:t xml:space="preserve">[Name Gesuchsteller] </w:t>
      </w:r>
      <w:r>
        <w:rPr>
          <w:rFonts w:ascii="Arial" w:eastAsia="Arial" w:hAnsi="Arial"/>
          <w:color w:val="000000"/>
          <w:lang w:val="de-DE"/>
        </w:rPr>
        <w:t xml:space="preserve">anvertrauten Anlagen mit der Sorgfalt eines ordentlichen Kaufmanns und getreu den Vorgaben der für uns geltenden gesetzlichen Bestimmungen des </w:t>
      </w:r>
      <w:r>
        <w:rPr>
          <w:rFonts w:ascii="Arial" w:eastAsia="Arial" w:hAnsi="Arial"/>
          <w:b/>
          <w:color w:val="000000"/>
          <w:lang w:val="de-DE"/>
        </w:rPr>
        <w:t xml:space="preserve">[Angabe des entsprechenden Gesetzes] </w:t>
      </w:r>
      <w:r>
        <w:rPr>
          <w:rFonts w:ascii="Arial" w:eastAsia="Arial" w:hAnsi="Arial"/>
          <w:color w:val="000000"/>
          <w:lang w:val="de-DE"/>
        </w:rPr>
        <w:t xml:space="preserve">verwahren. </w:t>
      </w:r>
    </w:p>
    <w:p w:rsidR="00F67CD2" w:rsidRDefault="00C45D0F">
      <w:pPr>
        <w:tabs>
          <w:tab w:val="left" w:pos="5616"/>
        </w:tabs>
        <w:spacing w:before="85" w:line="251" w:lineRule="exact"/>
        <w:textAlignment w:val="baseline"/>
        <w:rPr>
          <w:rFonts w:ascii="Arial" w:eastAsia="Arial" w:hAnsi="Arial"/>
          <w:color w:val="000000"/>
          <w:lang w:val="de-DE"/>
        </w:rPr>
      </w:pPr>
      <w:r>
        <w:pict>
          <v:line id="_x0000_s1027" style="position:absolute;z-index:251657216;mso-position-horizontal-relative:page;mso-position-vertical-relative:page" from="70.55pt,519.35pt" to="201.9pt,519.35pt" strokeweight="1.2pt">
            <v:stroke dashstyle="1 1"/>
            <w10:wrap anchorx="page" anchory="page"/>
          </v:line>
        </w:pict>
      </w:r>
      <w:r>
        <w:pict>
          <v:line id="_x0000_s1026" style="position:absolute;z-index:251658240;mso-position-horizontal-relative:page;mso-position-vertical-relative:page" from="355.2pt,519.35pt" to="506.95pt,519.35pt" strokeweight="1.2pt">
            <v:stroke dashstyle="1 1"/>
            <w10:wrap anchorx="page" anchory="page"/>
          </v:line>
        </w:pict>
      </w:r>
      <w:r w:rsidR="00767131">
        <w:rPr>
          <w:rFonts w:ascii="Arial" w:eastAsia="Arial" w:hAnsi="Arial"/>
          <w:color w:val="000000"/>
          <w:lang w:val="de-DE"/>
        </w:rPr>
        <w:t>Datum</w:t>
      </w:r>
      <w:bookmarkStart w:id="0" w:name="_GoBack"/>
      <w:bookmarkEnd w:id="0"/>
      <w:r w:rsidR="00767131">
        <w:rPr>
          <w:rFonts w:ascii="Arial" w:eastAsia="Arial" w:hAnsi="Arial"/>
          <w:color w:val="000000"/>
          <w:lang w:val="de-DE"/>
        </w:rPr>
        <w:tab/>
        <w:t>Unterschrift</w:t>
      </w:r>
      <w:r w:rsidR="007D6773">
        <w:rPr>
          <w:rStyle w:val="Funotenzeichen"/>
          <w:rFonts w:ascii="Arial" w:eastAsia="Arial" w:hAnsi="Arial"/>
          <w:color w:val="000000"/>
          <w:lang w:val="de-DE"/>
        </w:rPr>
        <w:footnoteReference w:id="1"/>
      </w:r>
    </w:p>
    <w:sectPr w:rsidR="00F67CD2" w:rsidSect="007D6773">
      <w:pgSz w:w="11909" w:h="16838"/>
      <w:pgMar w:top="1760" w:right="1398" w:bottom="426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73" w:rsidRDefault="007D6773" w:rsidP="007D6773">
      <w:r>
        <w:separator/>
      </w:r>
    </w:p>
  </w:endnote>
  <w:endnote w:type="continuationSeparator" w:id="0">
    <w:p w:rsidR="007D6773" w:rsidRDefault="007D6773" w:rsidP="007D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73" w:rsidRDefault="007D6773" w:rsidP="007D6773">
      <w:r>
        <w:separator/>
      </w:r>
    </w:p>
  </w:footnote>
  <w:footnote w:type="continuationSeparator" w:id="0">
    <w:p w:rsidR="007D6773" w:rsidRDefault="007D6773" w:rsidP="007D6773">
      <w:r>
        <w:continuationSeparator/>
      </w:r>
    </w:p>
  </w:footnote>
  <w:footnote w:id="1">
    <w:p w:rsidR="00D043BD" w:rsidRDefault="007D6773" w:rsidP="00D043BD">
      <w:pPr>
        <w:pStyle w:val="Funotentext"/>
        <w:ind w:left="113" w:hanging="113"/>
        <w:jc w:val="both"/>
        <w:rPr>
          <w:rFonts w:ascii="Arial" w:hAnsi="Arial" w:cs="Arial"/>
          <w:sz w:val="18"/>
          <w:szCs w:val="18"/>
          <w:lang w:val="de-CH"/>
        </w:rPr>
      </w:pPr>
      <w:r w:rsidRPr="007D6773">
        <w:rPr>
          <w:rStyle w:val="Funotenzeichen"/>
          <w:rFonts w:ascii="Arial" w:hAnsi="Arial" w:cs="Arial"/>
          <w:sz w:val="18"/>
          <w:szCs w:val="18"/>
        </w:rPr>
        <w:footnoteRef/>
      </w:r>
      <w:r w:rsidRPr="007D6773">
        <w:rPr>
          <w:rFonts w:ascii="Arial" w:hAnsi="Arial" w:cs="Arial"/>
          <w:sz w:val="18"/>
          <w:szCs w:val="18"/>
          <w:lang w:val="de-CH"/>
        </w:rPr>
        <w:t xml:space="preserve"> </w:t>
      </w:r>
      <w:r w:rsidRPr="007D6773">
        <w:rPr>
          <w:rFonts w:ascii="Arial" w:hAnsi="Arial" w:cs="Arial"/>
          <w:b/>
          <w:sz w:val="18"/>
          <w:szCs w:val="18"/>
          <w:lang w:val="de-CH"/>
        </w:rPr>
        <w:t>Datenschutz</w:t>
      </w:r>
      <w:r>
        <w:rPr>
          <w:rFonts w:ascii="Arial" w:hAnsi="Arial" w:cs="Arial"/>
          <w:b/>
          <w:sz w:val="18"/>
          <w:szCs w:val="18"/>
          <w:lang w:val="de-CH"/>
        </w:rPr>
        <w:t xml:space="preserve">: </w:t>
      </w:r>
      <w:r w:rsidRPr="007D6773">
        <w:rPr>
          <w:rFonts w:ascii="Arial" w:hAnsi="Arial" w:cs="Arial"/>
          <w:sz w:val="18"/>
          <w:szCs w:val="18"/>
          <w:lang w:val="de-CH"/>
        </w:rPr>
        <w:t xml:space="preserve">Die FMA verarbeitet personenbezogene Daten ausschliesslich nach den allgemeinen </w:t>
      </w:r>
      <w:proofErr w:type="spellStart"/>
      <w:r w:rsidRPr="007D6773">
        <w:rPr>
          <w:rFonts w:ascii="Arial" w:hAnsi="Arial" w:cs="Arial"/>
          <w:sz w:val="18"/>
          <w:szCs w:val="18"/>
          <w:lang w:val="de-CH"/>
        </w:rPr>
        <w:t>Datenver</w:t>
      </w:r>
      <w:r w:rsidR="00767131">
        <w:rPr>
          <w:rFonts w:ascii="Arial" w:hAnsi="Arial" w:cs="Arial"/>
          <w:sz w:val="18"/>
          <w:szCs w:val="18"/>
          <w:lang w:val="de-CH"/>
        </w:rPr>
        <w:t>-</w:t>
      </w:r>
      <w:r w:rsidRPr="007D6773">
        <w:rPr>
          <w:rFonts w:ascii="Arial" w:hAnsi="Arial" w:cs="Arial"/>
          <w:sz w:val="18"/>
          <w:szCs w:val="18"/>
          <w:lang w:val="de-CH"/>
        </w:rPr>
        <w:t>arbeitungsgrundsätzen</w:t>
      </w:r>
      <w:proofErr w:type="spellEnd"/>
      <w:r w:rsidRPr="007D6773">
        <w:rPr>
          <w:rFonts w:ascii="Arial" w:hAnsi="Arial" w:cs="Arial"/>
          <w:sz w:val="18"/>
          <w:szCs w:val="18"/>
          <w:lang w:val="de-CH"/>
        </w:rPr>
        <w:t xml:space="preserve"> der Datenschutz-Grundverordnung (Verordnung (EU) 2016/679 des Europäischen Parlaments und des Rates vom 27. April 2016 zum Schutz natürlicher Personen bei der Verarbeitung personenbezogener Daten, zum freien Datenverkehr und zur Aufhebung der Richtlinie 95/46/EG) sowie nach dem geltenden Datenschutzrecht. </w:t>
      </w:r>
    </w:p>
    <w:p w:rsidR="007D6773" w:rsidRPr="007D6773" w:rsidRDefault="00D043BD" w:rsidP="00D043BD">
      <w:pPr>
        <w:pStyle w:val="Funotentext"/>
        <w:ind w:left="113" w:hanging="113"/>
        <w:jc w:val="both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 w:rsidR="007D6773" w:rsidRPr="007D6773">
        <w:rPr>
          <w:rFonts w:ascii="Arial" w:hAnsi="Arial" w:cs="Arial"/>
          <w:sz w:val="18"/>
          <w:szCs w:val="18"/>
          <w:lang w:val="de-CH"/>
        </w:rPr>
        <w:t xml:space="preserve">Sämtliche Informationen zur Verarbeitung personenbezogener Daten, einschliesslich der Angaben zum Verarbeitungszweck, zum Datenverantwortlichen sowie zu den Betroffenenrechten sind in der FMA-Information zum Datenschutz enthalten: </w:t>
      </w:r>
      <w:hyperlink r:id="rId1" w:history="1">
        <w:r w:rsidR="007D6773" w:rsidRPr="00E63D60">
          <w:rPr>
            <w:rStyle w:val="Hyperlink"/>
            <w:rFonts w:ascii="Arial" w:hAnsi="Arial" w:cs="Arial"/>
            <w:sz w:val="18"/>
            <w:szCs w:val="18"/>
            <w:lang w:val="de-CH"/>
          </w:rPr>
          <w:t>https://www.fma-li.li/de/f</w:t>
        </w:r>
        <w:r w:rsidR="007D6773" w:rsidRPr="00E63D60">
          <w:rPr>
            <w:rStyle w:val="Hyperlink"/>
            <w:rFonts w:ascii="Arial" w:hAnsi="Arial" w:cs="Arial"/>
            <w:sz w:val="18"/>
            <w:szCs w:val="18"/>
            <w:lang w:val="de-CH"/>
          </w:rPr>
          <w:t>m</w:t>
        </w:r>
        <w:r w:rsidR="007D6773" w:rsidRPr="00E63D60">
          <w:rPr>
            <w:rStyle w:val="Hyperlink"/>
            <w:rFonts w:ascii="Arial" w:hAnsi="Arial" w:cs="Arial"/>
            <w:sz w:val="18"/>
            <w:szCs w:val="18"/>
            <w:lang w:val="de-CH"/>
          </w:rPr>
          <w:t>a/datenschutz/fma-information-zum-datenschutz.html</w:t>
        </w:r>
      </w:hyperlink>
      <w:r w:rsidR="007D6773">
        <w:rPr>
          <w:rFonts w:ascii="Arial" w:hAnsi="Arial" w:cs="Arial"/>
          <w:sz w:val="18"/>
          <w:szCs w:val="18"/>
          <w:lang w:val="de-CH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9B5"/>
    <w:multiLevelType w:val="multilevel"/>
    <w:tmpl w:val="1A6C0E22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67CD2"/>
    <w:rsid w:val="002D4E07"/>
    <w:rsid w:val="00310D1A"/>
    <w:rsid w:val="0032124C"/>
    <w:rsid w:val="00363256"/>
    <w:rsid w:val="005355AF"/>
    <w:rsid w:val="006E0334"/>
    <w:rsid w:val="00767131"/>
    <w:rsid w:val="007D6773"/>
    <w:rsid w:val="009810C3"/>
    <w:rsid w:val="009C69E8"/>
    <w:rsid w:val="00BB0CE7"/>
    <w:rsid w:val="00C45D0F"/>
    <w:rsid w:val="00D043BD"/>
    <w:rsid w:val="00D107AF"/>
    <w:rsid w:val="00D73DA2"/>
    <w:rsid w:val="00E74CFD"/>
    <w:rsid w:val="00F67CD2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D677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67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677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D677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0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0C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0C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0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0C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C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CE7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5D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D677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67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677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D677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0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0C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0C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0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0C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C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CE7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5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a-li.li/de/fma/datenschutz/fma-information-zum-datenschutz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106A-5146-416C-A39C-E21F2C4D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Höfler Clemens</cp:lastModifiedBy>
  <cp:revision>17</cp:revision>
  <dcterms:created xsi:type="dcterms:W3CDTF">2018-09-07T13:02:00Z</dcterms:created>
  <dcterms:modified xsi:type="dcterms:W3CDTF">2019-03-14T11:13:00Z</dcterms:modified>
</cp:coreProperties>
</file>